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6EEF" w14:textId="77777777" w:rsidR="00DF7D18" w:rsidRPr="00343528" w:rsidRDefault="00DF7D18">
      <w:pPr>
        <w:rPr>
          <w:rFonts w:asciiTheme="minorHAnsi" w:hAnsiTheme="minorHAnsi" w:cstheme="minorHAnsi"/>
        </w:rPr>
      </w:pPr>
    </w:p>
    <w:p w14:paraId="3F7C824B" w14:textId="4C5DEC0C" w:rsidR="00DF7D18" w:rsidRDefault="00DF7D18" w:rsidP="00247C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3528">
        <w:rPr>
          <w:rFonts w:asciiTheme="minorHAnsi" w:hAnsiTheme="minorHAnsi" w:cstheme="minorHAnsi"/>
          <w:b/>
          <w:sz w:val="28"/>
          <w:szCs w:val="28"/>
        </w:rPr>
        <w:t>CALL FOR PROPOSALS</w:t>
      </w:r>
      <w:r w:rsidR="001D3BE7">
        <w:rPr>
          <w:rFonts w:asciiTheme="minorHAnsi" w:hAnsiTheme="minorHAnsi" w:cstheme="minorHAnsi"/>
          <w:b/>
          <w:sz w:val="28"/>
          <w:szCs w:val="28"/>
        </w:rPr>
        <w:t xml:space="preserve"> (2024-2025)</w:t>
      </w:r>
      <w:r w:rsidRPr="0034352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B82B6EC" w14:textId="12BC87A3" w:rsidR="00247C7D" w:rsidRDefault="005A0106" w:rsidP="00247C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JOHN C. STREET RESEARCH AWARD IN MONGOLIAN AND INNER ASIAN STUDIES</w:t>
      </w:r>
    </w:p>
    <w:p w14:paraId="269F5429" w14:textId="77777777" w:rsidR="00DF7D18" w:rsidRPr="00343528" w:rsidRDefault="00DF7D18" w:rsidP="00DF7D1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6C655D" w14:textId="77777777" w:rsidR="00DF7D18" w:rsidRPr="00343528" w:rsidRDefault="00DF7D18" w:rsidP="00DF7D18">
      <w:pPr>
        <w:rPr>
          <w:rFonts w:asciiTheme="minorHAnsi" w:hAnsiTheme="minorHAnsi" w:cstheme="minorHAnsi"/>
          <w:b/>
          <w:sz w:val="22"/>
          <w:szCs w:val="22"/>
        </w:rPr>
      </w:pPr>
    </w:p>
    <w:p w14:paraId="5E796AAA" w14:textId="65116C51" w:rsidR="00DF7D18" w:rsidRPr="00343528" w:rsidRDefault="00DF7D18" w:rsidP="00DF7D18">
      <w:pPr>
        <w:rPr>
          <w:rFonts w:asciiTheme="minorHAnsi" w:hAnsiTheme="minorHAnsi" w:cstheme="minorHAnsi"/>
          <w:sz w:val="22"/>
          <w:szCs w:val="22"/>
        </w:rPr>
      </w:pPr>
      <w:r w:rsidRPr="00343528">
        <w:rPr>
          <w:rFonts w:asciiTheme="minorHAnsi" w:hAnsiTheme="minorHAnsi" w:cstheme="minorHAnsi"/>
          <w:sz w:val="22"/>
          <w:szCs w:val="22"/>
        </w:rPr>
        <w:t xml:space="preserve">Please </w:t>
      </w:r>
      <w:r w:rsidR="00E15A5D">
        <w:rPr>
          <w:rFonts w:asciiTheme="minorHAnsi" w:hAnsiTheme="minorHAnsi" w:cstheme="minorHAnsi"/>
          <w:sz w:val="22"/>
          <w:szCs w:val="22"/>
        </w:rPr>
        <w:t>complete</w:t>
      </w:r>
      <w:r w:rsidRPr="00343528">
        <w:rPr>
          <w:rFonts w:asciiTheme="minorHAnsi" w:hAnsiTheme="minorHAnsi" w:cstheme="minorHAnsi"/>
          <w:sz w:val="22"/>
          <w:szCs w:val="22"/>
        </w:rPr>
        <w:t xml:space="preserve"> the proposal form by </w:t>
      </w:r>
      <w:r w:rsidR="005A0106">
        <w:rPr>
          <w:rFonts w:asciiTheme="minorHAnsi" w:hAnsiTheme="minorHAnsi" w:cstheme="minorHAnsi"/>
          <w:b/>
          <w:bCs/>
          <w:sz w:val="22"/>
          <w:szCs w:val="22"/>
        </w:rPr>
        <w:t>April</w:t>
      </w:r>
      <w:r w:rsidRPr="003435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A010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F05DF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C41DC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gramStart"/>
      <w:r w:rsidR="00C41DCE">
        <w:rPr>
          <w:rFonts w:asciiTheme="minorHAnsi" w:hAnsiTheme="minorHAnsi" w:cstheme="minorHAnsi"/>
          <w:b/>
          <w:bCs/>
          <w:sz w:val="22"/>
          <w:szCs w:val="22"/>
        </w:rPr>
        <w:t>2024</w:t>
      </w:r>
      <w:proofErr w:type="gramEnd"/>
      <w:r w:rsidRPr="00343528">
        <w:rPr>
          <w:rFonts w:asciiTheme="minorHAnsi" w:hAnsiTheme="minorHAnsi" w:cstheme="minorHAnsi"/>
          <w:sz w:val="22"/>
          <w:szCs w:val="22"/>
        </w:rPr>
        <w:t xml:space="preserve"> and </w:t>
      </w:r>
      <w:r w:rsidR="00E15A5D">
        <w:rPr>
          <w:rFonts w:asciiTheme="minorHAnsi" w:hAnsiTheme="minorHAnsi" w:cstheme="minorHAnsi"/>
          <w:sz w:val="22"/>
          <w:szCs w:val="22"/>
        </w:rPr>
        <w:t>submit</w:t>
      </w:r>
      <w:r w:rsidRPr="00343528">
        <w:rPr>
          <w:rFonts w:asciiTheme="minorHAnsi" w:hAnsiTheme="minorHAnsi" w:cstheme="minorHAnsi"/>
          <w:sz w:val="22"/>
          <w:szCs w:val="22"/>
        </w:rPr>
        <w:t xml:space="preserve"> </w:t>
      </w:r>
      <w:r w:rsidR="0069727B">
        <w:rPr>
          <w:rFonts w:asciiTheme="minorHAnsi" w:hAnsiTheme="minorHAnsi" w:cstheme="minorHAnsi"/>
          <w:sz w:val="22"/>
          <w:szCs w:val="22"/>
        </w:rPr>
        <w:t xml:space="preserve">it and a current </w:t>
      </w:r>
      <w:r w:rsidR="00261F33">
        <w:rPr>
          <w:rFonts w:asciiTheme="minorHAnsi" w:hAnsiTheme="minorHAnsi" w:cstheme="minorHAnsi"/>
          <w:sz w:val="22"/>
          <w:szCs w:val="22"/>
        </w:rPr>
        <w:t>cv</w:t>
      </w:r>
      <w:r w:rsidR="0069727B">
        <w:rPr>
          <w:rFonts w:asciiTheme="minorHAnsi" w:hAnsiTheme="minorHAnsi" w:cstheme="minorHAnsi"/>
          <w:sz w:val="22"/>
          <w:szCs w:val="22"/>
        </w:rPr>
        <w:t xml:space="preserve"> </w:t>
      </w:r>
      <w:r w:rsidRPr="00343528">
        <w:rPr>
          <w:rFonts w:asciiTheme="minorHAnsi" w:hAnsiTheme="minorHAnsi" w:cstheme="minorHAnsi"/>
          <w:sz w:val="22"/>
          <w:szCs w:val="22"/>
        </w:rPr>
        <w:t xml:space="preserve">to </w:t>
      </w:r>
      <w:hyperlink r:id="rId8" w:history="1">
        <w:r w:rsidRPr="00343528">
          <w:rPr>
            <w:rStyle w:val="Hyperlink"/>
            <w:rFonts w:asciiTheme="minorHAnsi" w:hAnsiTheme="minorHAnsi" w:cstheme="minorHAnsi"/>
            <w:sz w:val="22"/>
            <w:szCs w:val="22"/>
          </w:rPr>
          <w:t>Mark Greenberg</w:t>
        </w:r>
      </w:hyperlink>
      <w:r w:rsidRPr="00343528">
        <w:rPr>
          <w:rFonts w:asciiTheme="minorHAnsi" w:hAnsiTheme="minorHAnsi" w:cstheme="minorHAnsi"/>
          <w:sz w:val="22"/>
          <w:szCs w:val="22"/>
        </w:rPr>
        <w:t xml:space="preserve">, Director of Faculty Global Engagement in the Institute for Global Engagement.  Applicants will be notified about funding decisions </w:t>
      </w:r>
      <w:r w:rsidR="00BD09B7">
        <w:rPr>
          <w:rFonts w:asciiTheme="minorHAnsi" w:hAnsiTheme="minorHAnsi" w:cstheme="minorHAnsi"/>
          <w:sz w:val="22"/>
          <w:szCs w:val="22"/>
        </w:rPr>
        <w:t>no later than</w:t>
      </w:r>
      <w:r w:rsidRPr="00343528">
        <w:rPr>
          <w:rFonts w:asciiTheme="minorHAnsi" w:hAnsiTheme="minorHAnsi" w:cstheme="minorHAnsi"/>
          <w:sz w:val="22"/>
          <w:szCs w:val="22"/>
        </w:rPr>
        <w:t xml:space="preserve"> </w:t>
      </w:r>
      <w:r w:rsidR="00C41DCE">
        <w:rPr>
          <w:rFonts w:asciiTheme="minorHAnsi" w:hAnsiTheme="minorHAnsi" w:cstheme="minorHAnsi"/>
          <w:sz w:val="22"/>
          <w:szCs w:val="22"/>
        </w:rPr>
        <w:t>April 30</w:t>
      </w:r>
      <w:r w:rsidRPr="0034352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2FDD957" w14:textId="77777777" w:rsidR="00DF7D18" w:rsidRPr="00343528" w:rsidRDefault="00DF7D18" w:rsidP="00DF7D18">
      <w:pPr>
        <w:rPr>
          <w:rFonts w:asciiTheme="minorHAnsi" w:hAnsiTheme="minorHAnsi" w:cstheme="minorHAnsi"/>
          <w:sz w:val="22"/>
          <w:szCs w:val="22"/>
        </w:rPr>
      </w:pPr>
    </w:p>
    <w:p w14:paraId="0F87D9CA" w14:textId="77777777" w:rsidR="00DF7D18" w:rsidRPr="00343528" w:rsidRDefault="00DF7D18" w:rsidP="00DF7D18">
      <w:pPr>
        <w:ind w:left="360"/>
        <w:rPr>
          <w:rFonts w:asciiTheme="minorHAnsi" w:hAnsiTheme="minorHAnsi" w:cstheme="minorHAnsi"/>
          <w:sz w:val="22"/>
          <w:szCs w:val="22"/>
        </w:rPr>
      </w:pPr>
      <w:r w:rsidRPr="00343528">
        <w:rPr>
          <w:rFonts w:asciiTheme="minorHAnsi" w:hAnsiTheme="minorHAnsi" w:cstheme="minorHAnsi"/>
          <w:sz w:val="22"/>
          <w:szCs w:val="22"/>
        </w:rPr>
        <w:t xml:space="preserve">Name: </w:t>
      </w:r>
    </w:p>
    <w:p w14:paraId="177605FB" w14:textId="77777777" w:rsidR="00343528" w:rsidRDefault="00343528" w:rsidP="00DF7D18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9BAE589" w14:textId="1C9EE9A4" w:rsidR="00DF7D18" w:rsidRPr="00343528" w:rsidRDefault="00DF7D18" w:rsidP="00DF7D18">
      <w:pPr>
        <w:ind w:left="360"/>
        <w:rPr>
          <w:rFonts w:asciiTheme="minorHAnsi" w:hAnsiTheme="minorHAnsi" w:cstheme="minorHAnsi"/>
          <w:sz w:val="22"/>
          <w:szCs w:val="22"/>
        </w:rPr>
      </w:pPr>
      <w:r w:rsidRPr="00343528">
        <w:rPr>
          <w:rFonts w:asciiTheme="minorHAnsi" w:hAnsiTheme="minorHAnsi" w:cstheme="minorHAnsi"/>
          <w:sz w:val="22"/>
          <w:szCs w:val="22"/>
        </w:rPr>
        <w:t>W#</w:t>
      </w:r>
    </w:p>
    <w:p w14:paraId="404E5809" w14:textId="77777777" w:rsidR="00343528" w:rsidRDefault="00343528" w:rsidP="00DF7D18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20499BA" w14:textId="25D03A03" w:rsidR="00DF7D18" w:rsidRPr="00343528" w:rsidRDefault="00DF7D18" w:rsidP="00DF7D18">
      <w:pPr>
        <w:ind w:left="360"/>
        <w:rPr>
          <w:rFonts w:asciiTheme="minorHAnsi" w:hAnsiTheme="minorHAnsi" w:cstheme="minorHAnsi"/>
          <w:sz w:val="22"/>
          <w:szCs w:val="22"/>
        </w:rPr>
      </w:pPr>
      <w:r w:rsidRPr="00343528">
        <w:rPr>
          <w:rFonts w:asciiTheme="minorHAnsi" w:hAnsiTheme="minorHAnsi" w:cstheme="minorHAnsi"/>
          <w:sz w:val="22"/>
          <w:szCs w:val="22"/>
        </w:rPr>
        <w:t xml:space="preserve">Campus phone: </w:t>
      </w:r>
    </w:p>
    <w:p w14:paraId="07B6BDCE" w14:textId="77777777" w:rsidR="00343528" w:rsidRDefault="00343528" w:rsidP="00DF7D18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58A500F" w14:textId="18942E09" w:rsidR="00DF7D18" w:rsidRPr="00343528" w:rsidRDefault="00DF7D18" w:rsidP="00DF7D18">
      <w:pPr>
        <w:ind w:left="360"/>
        <w:rPr>
          <w:rFonts w:asciiTheme="minorHAnsi" w:hAnsiTheme="minorHAnsi" w:cstheme="minorHAnsi"/>
          <w:sz w:val="22"/>
          <w:szCs w:val="22"/>
        </w:rPr>
      </w:pPr>
      <w:r w:rsidRPr="00343528">
        <w:rPr>
          <w:rFonts w:asciiTheme="minorHAnsi" w:hAnsiTheme="minorHAnsi" w:cstheme="minorHAnsi"/>
          <w:sz w:val="22"/>
          <w:szCs w:val="22"/>
        </w:rPr>
        <w:t>Campus email:</w:t>
      </w:r>
    </w:p>
    <w:p w14:paraId="6B742B0D" w14:textId="77777777" w:rsidR="00343528" w:rsidRDefault="00343528" w:rsidP="00DF7D18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62E20F8" w14:textId="089C3399" w:rsidR="00DF7D18" w:rsidRPr="00343528" w:rsidRDefault="00DF7D18" w:rsidP="00DF7D18">
      <w:pPr>
        <w:ind w:left="360"/>
        <w:rPr>
          <w:rFonts w:asciiTheme="minorHAnsi" w:hAnsiTheme="minorHAnsi" w:cstheme="minorHAnsi"/>
          <w:sz w:val="22"/>
          <w:szCs w:val="22"/>
        </w:rPr>
      </w:pPr>
      <w:r w:rsidRPr="00343528">
        <w:rPr>
          <w:rFonts w:asciiTheme="minorHAnsi" w:hAnsiTheme="minorHAnsi" w:cstheme="minorHAnsi"/>
          <w:sz w:val="22"/>
          <w:szCs w:val="22"/>
        </w:rPr>
        <w:t>Job title:</w:t>
      </w:r>
    </w:p>
    <w:p w14:paraId="5ECC9F6D" w14:textId="77777777" w:rsidR="00343528" w:rsidRDefault="00343528" w:rsidP="00DF7D18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2B3BBEA" w14:textId="62A493F2" w:rsidR="00DF7D18" w:rsidRPr="00343528" w:rsidRDefault="00DF7D18" w:rsidP="00DF7D18">
      <w:pPr>
        <w:ind w:left="360"/>
        <w:rPr>
          <w:rFonts w:asciiTheme="minorHAnsi" w:hAnsiTheme="minorHAnsi" w:cstheme="minorHAnsi"/>
          <w:sz w:val="22"/>
          <w:szCs w:val="22"/>
        </w:rPr>
      </w:pPr>
      <w:r w:rsidRPr="00343528">
        <w:rPr>
          <w:rFonts w:asciiTheme="minorHAnsi" w:hAnsiTheme="minorHAnsi" w:cstheme="minorHAnsi"/>
          <w:sz w:val="22"/>
          <w:szCs w:val="22"/>
        </w:rPr>
        <w:t>Project title:</w:t>
      </w:r>
    </w:p>
    <w:p w14:paraId="6D55867C" w14:textId="77777777" w:rsidR="00343528" w:rsidRDefault="00343528" w:rsidP="00DF7D18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43CB01D" w14:textId="6B0D03BE" w:rsidR="00DF7D18" w:rsidRPr="00343528" w:rsidRDefault="00DF7D18" w:rsidP="00DF7D18">
      <w:pPr>
        <w:ind w:left="360"/>
        <w:rPr>
          <w:rFonts w:asciiTheme="minorHAnsi" w:hAnsiTheme="minorHAnsi" w:cstheme="minorHAnsi"/>
          <w:sz w:val="22"/>
          <w:szCs w:val="22"/>
        </w:rPr>
      </w:pPr>
      <w:r w:rsidRPr="00343528">
        <w:rPr>
          <w:rFonts w:asciiTheme="minorHAnsi" w:hAnsiTheme="minorHAnsi" w:cstheme="minorHAnsi"/>
          <w:sz w:val="22"/>
          <w:szCs w:val="22"/>
        </w:rPr>
        <w:t>Proposed travel dates:</w:t>
      </w:r>
    </w:p>
    <w:p w14:paraId="773D1389" w14:textId="77777777" w:rsidR="00DF7D18" w:rsidRPr="00343528" w:rsidRDefault="00DF7D18" w:rsidP="00DF7D18">
      <w:pPr>
        <w:rPr>
          <w:rFonts w:asciiTheme="minorHAnsi" w:hAnsiTheme="minorHAnsi" w:cstheme="minorHAnsi"/>
          <w:sz w:val="22"/>
          <w:szCs w:val="22"/>
        </w:rPr>
      </w:pPr>
    </w:p>
    <w:p w14:paraId="4B564255" w14:textId="77777777" w:rsidR="00117B7F" w:rsidRDefault="00117B7F" w:rsidP="00DF7D18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D236826" w14:textId="285E790A" w:rsidR="00DF7D18" w:rsidRPr="00343528" w:rsidRDefault="00DF7D18" w:rsidP="00DF7D18">
      <w:pPr>
        <w:ind w:left="360"/>
        <w:rPr>
          <w:rFonts w:asciiTheme="minorHAnsi" w:hAnsiTheme="minorHAnsi" w:cstheme="minorHAnsi"/>
          <w:sz w:val="22"/>
          <w:szCs w:val="22"/>
        </w:rPr>
      </w:pPr>
      <w:r w:rsidRPr="00343528">
        <w:rPr>
          <w:rFonts w:asciiTheme="minorHAnsi" w:hAnsiTheme="minorHAnsi" w:cstheme="minorHAnsi"/>
          <w:sz w:val="22"/>
          <w:szCs w:val="22"/>
        </w:rPr>
        <w:t>Project Summary:  Please include project location(s), planned activities, design/methodologies, goals, participants, and academic contributions/significance.</w:t>
      </w:r>
    </w:p>
    <w:p w14:paraId="525F83E6" w14:textId="77777777" w:rsidR="00DF7D18" w:rsidRPr="00343528" w:rsidRDefault="00DF7D18" w:rsidP="00DF7D18">
      <w:pPr>
        <w:rPr>
          <w:rFonts w:asciiTheme="minorHAnsi" w:hAnsiTheme="minorHAnsi" w:cstheme="minorHAnsi"/>
          <w:sz w:val="22"/>
          <w:szCs w:val="22"/>
        </w:rPr>
      </w:pPr>
    </w:p>
    <w:p w14:paraId="3553DF67" w14:textId="77777777" w:rsidR="00DF7D18" w:rsidRPr="00343528" w:rsidRDefault="00DF7D18" w:rsidP="00DF7D18">
      <w:pPr>
        <w:rPr>
          <w:rFonts w:asciiTheme="minorHAnsi" w:hAnsiTheme="minorHAnsi" w:cstheme="minorHAnsi"/>
          <w:sz w:val="22"/>
          <w:szCs w:val="22"/>
        </w:rPr>
      </w:pPr>
    </w:p>
    <w:p w14:paraId="6DAE4BE1" w14:textId="769F4D21" w:rsidR="00DF7D18" w:rsidRPr="00343528" w:rsidRDefault="00123700" w:rsidP="00DF7D18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d</w:t>
      </w:r>
      <w:r w:rsidR="00DF7D18" w:rsidRPr="00343528">
        <w:rPr>
          <w:rFonts w:asciiTheme="minorHAnsi" w:hAnsiTheme="minorHAnsi" w:cstheme="minorHAnsi"/>
          <w:sz w:val="22"/>
          <w:szCs w:val="22"/>
        </w:rPr>
        <w:t>oes your project engage with and mutually benefit faculty, staff, students, community members</w:t>
      </w:r>
      <w:r w:rsidR="003D6161">
        <w:rPr>
          <w:rFonts w:asciiTheme="minorHAnsi" w:hAnsiTheme="minorHAnsi" w:cstheme="minorHAnsi"/>
          <w:sz w:val="22"/>
          <w:szCs w:val="22"/>
        </w:rPr>
        <w:t xml:space="preserve">, </w:t>
      </w:r>
      <w:r w:rsidR="00E439DC">
        <w:rPr>
          <w:rFonts w:asciiTheme="minorHAnsi" w:hAnsiTheme="minorHAnsi" w:cstheme="minorHAnsi"/>
          <w:sz w:val="22"/>
          <w:szCs w:val="22"/>
        </w:rPr>
        <w:t xml:space="preserve">and </w:t>
      </w:r>
      <w:r w:rsidR="003D6161">
        <w:rPr>
          <w:rFonts w:asciiTheme="minorHAnsi" w:hAnsiTheme="minorHAnsi" w:cstheme="minorHAnsi"/>
          <w:sz w:val="22"/>
          <w:szCs w:val="22"/>
        </w:rPr>
        <w:t>organizations</w:t>
      </w:r>
      <w:r w:rsidR="00DF7D18" w:rsidRPr="00343528">
        <w:rPr>
          <w:rFonts w:asciiTheme="minorHAnsi" w:hAnsiTheme="minorHAnsi" w:cstheme="minorHAnsi"/>
          <w:sz w:val="22"/>
          <w:szCs w:val="22"/>
        </w:rPr>
        <w:t xml:space="preserve"> </w:t>
      </w:r>
      <w:r w:rsidR="003E2310">
        <w:rPr>
          <w:rFonts w:asciiTheme="minorHAnsi" w:hAnsiTheme="minorHAnsi" w:cstheme="minorHAnsi"/>
          <w:sz w:val="22"/>
          <w:szCs w:val="22"/>
        </w:rPr>
        <w:t>locally and</w:t>
      </w:r>
      <w:r w:rsidR="00BD6B9C">
        <w:rPr>
          <w:rFonts w:asciiTheme="minorHAnsi" w:hAnsiTheme="minorHAnsi" w:cstheme="minorHAnsi"/>
          <w:sz w:val="22"/>
          <w:szCs w:val="22"/>
        </w:rPr>
        <w:t>/or</w:t>
      </w:r>
      <w:r w:rsidR="003E2310">
        <w:rPr>
          <w:rFonts w:asciiTheme="minorHAnsi" w:hAnsiTheme="minorHAnsi" w:cstheme="minorHAnsi"/>
          <w:sz w:val="22"/>
          <w:szCs w:val="22"/>
        </w:rPr>
        <w:t xml:space="preserve"> in</w:t>
      </w:r>
      <w:r w:rsidR="00DF7D18" w:rsidRPr="00343528">
        <w:rPr>
          <w:rFonts w:asciiTheme="minorHAnsi" w:hAnsiTheme="minorHAnsi" w:cstheme="minorHAnsi"/>
          <w:sz w:val="22"/>
          <w:szCs w:val="22"/>
        </w:rPr>
        <w:t xml:space="preserve"> Mongolia/Inner Asia?</w:t>
      </w:r>
      <w:r w:rsidR="00A519E3">
        <w:rPr>
          <w:rFonts w:asciiTheme="minorHAnsi" w:hAnsiTheme="minorHAnsi" w:cstheme="minorHAnsi"/>
          <w:sz w:val="22"/>
          <w:szCs w:val="22"/>
        </w:rPr>
        <w:t xml:space="preserve"> </w:t>
      </w:r>
      <w:r w:rsidR="00EE10C8">
        <w:rPr>
          <w:rFonts w:asciiTheme="minorHAnsi" w:hAnsiTheme="minorHAnsi" w:cstheme="minorHAnsi"/>
          <w:sz w:val="22"/>
          <w:szCs w:val="22"/>
        </w:rPr>
        <w:t xml:space="preserve"> If you will be collaborating </w:t>
      </w:r>
      <w:r w:rsidR="00DB177D">
        <w:rPr>
          <w:rFonts w:asciiTheme="minorHAnsi" w:hAnsiTheme="minorHAnsi" w:cstheme="minorHAnsi"/>
          <w:sz w:val="22"/>
          <w:szCs w:val="22"/>
        </w:rPr>
        <w:t xml:space="preserve">with </w:t>
      </w:r>
      <w:r w:rsidR="00D02EB7">
        <w:rPr>
          <w:rFonts w:asciiTheme="minorHAnsi" w:hAnsiTheme="minorHAnsi" w:cstheme="minorHAnsi"/>
          <w:sz w:val="22"/>
          <w:szCs w:val="22"/>
        </w:rPr>
        <w:t xml:space="preserve">a </w:t>
      </w:r>
      <w:r w:rsidR="00DB177D">
        <w:rPr>
          <w:rFonts w:asciiTheme="minorHAnsi" w:hAnsiTheme="minorHAnsi" w:cstheme="minorHAnsi"/>
          <w:sz w:val="22"/>
          <w:szCs w:val="22"/>
        </w:rPr>
        <w:t>Mongolian colleague</w:t>
      </w:r>
      <w:r w:rsidR="00D02EB7">
        <w:rPr>
          <w:rFonts w:asciiTheme="minorHAnsi" w:hAnsiTheme="minorHAnsi" w:cstheme="minorHAnsi"/>
          <w:sz w:val="22"/>
          <w:szCs w:val="22"/>
        </w:rPr>
        <w:t>(</w:t>
      </w:r>
      <w:r w:rsidR="00DB177D">
        <w:rPr>
          <w:rFonts w:asciiTheme="minorHAnsi" w:hAnsiTheme="minorHAnsi" w:cstheme="minorHAnsi"/>
          <w:sz w:val="22"/>
          <w:szCs w:val="22"/>
        </w:rPr>
        <w:t>s</w:t>
      </w:r>
      <w:r w:rsidR="00D02EB7">
        <w:rPr>
          <w:rFonts w:asciiTheme="minorHAnsi" w:hAnsiTheme="minorHAnsi" w:cstheme="minorHAnsi"/>
          <w:sz w:val="22"/>
          <w:szCs w:val="22"/>
        </w:rPr>
        <w:t>)</w:t>
      </w:r>
      <w:r w:rsidR="00DB177D">
        <w:rPr>
          <w:rFonts w:asciiTheme="minorHAnsi" w:hAnsiTheme="minorHAnsi" w:cstheme="minorHAnsi"/>
          <w:sz w:val="22"/>
          <w:szCs w:val="22"/>
        </w:rPr>
        <w:t xml:space="preserve"> in your research, please indicate their name, title, and affiliation.</w:t>
      </w:r>
    </w:p>
    <w:p w14:paraId="52A1F24B" w14:textId="77777777" w:rsidR="00DF7D18" w:rsidRPr="00343528" w:rsidRDefault="00DF7D18" w:rsidP="00DF7D18">
      <w:pPr>
        <w:rPr>
          <w:rFonts w:asciiTheme="minorHAnsi" w:hAnsiTheme="minorHAnsi" w:cstheme="minorHAnsi"/>
          <w:sz w:val="22"/>
          <w:szCs w:val="22"/>
        </w:rPr>
      </w:pPr>
    </w:p>
    <w:p w14:paraId="29D91551" w14:textId="77777777" w:rsidR="00DF7D18" w:rsidRPr="00343528" w:rsidRDefault="00DF7D18" w:rsidP="00DF7D18">
      <w:pPr>
        <w:rPr>
          <w:rFonts w:asciiTheme="minorHAnsi" w:hAnsiTheme="minorHAnsi" w:cstheme="minorHAnsi"/>
          <w:sz w:val="22"/>
          <w:szCs w:val="22"/>
        </w:rPr>
      </w:pPr>
    </w:p>
    <w:p w14:paraId="081397C0" w14:textId="71D5F1AB" w:rsidR="00DF7D18" w:rsidRPr="00343528" w:rsidRDefault="00DF7D18" w:rsidP="00DF7D18">
      <w:pPr>
        <w:ind w:left="360"/>
        <w:rPr>
          <w:rFonts w:asciiTheme="minorHAnsi" w:hAnsiTheme="minorHAnsi" w:cstheme="minorHAnsi"/>
          <w:sz w:val="22"/>
          <w:szCs w:val="22"/>
        </w:rPr>
      </w:pPr>
      <w:r w:rsidRPr="00343528">
        <w:rPr>
          <w:rFonts w:asciiTheme="minorHAnsi" w:hAnsiTheme="minorHAnsi" w:cstheme="minorHAnsi"/>
          <w:sz w:val="22"/>
          <w:szCs w:val="22"/>
        </w:rPr>
        <w:t xml:space="preserve">What, if any, </w:t>
      </w:r>
      <w:r w:rsidR="00AB0FDA">
        <w:rPr>
          <w:rFonts w:asciiTheme="minorHAnsi" w:hAnsiTheme="minorHAnsi" w:cstheme="minorHAnsi"/>
          <w:sz w:val="22"/>
          <w:szCs w:val="22"/>
        </w:rPr>
        <w:t xml:space="preserve">additional </w:t>
      </w:r>
      <w:r w:rsidRPr="00343528">
        <w:rPr>
          <w:rFonts w:asciiTheme="minorHAnsi" w:hAnsiTheme="minorHAnsi" w:cstheme="minorHAnsi"/>
          <w:sz w:val="22"/>
          <w:szCs w:val="22"/>
        </w:rPr>
        <w:t xml:space="preserve">financial or in-kind support will </w:t>
      </w:r>
      <w:proofErr w:type="gramStart"/>
      <w:r w:rsidR="00AB0D6F">
        <w:rPr>
          <w:rFonts w:asciiTheme="minorHAnsi" w:hAnsiTheme="minorHAnsi" w:cstheme="minorHAnsi"/>
          <w:sz w:val="22"/>
          <w:szCs w:val="22"/>
        </w:rPr>
        <w:t>local</w:t>
      </w:r>
      <w:proofErr w:type="gramEnd"/>
      <w:r w:rsidR="00AB0D6F">
        <w:rPr>
          <w:rFonts w:asciiTheme="minorHAnsi" w:hAnsiTheme="minorHAnsi" w:cstheme="minorHAnsi"/>
          <w:sz w:val="22"/>
          <w:szCs w:val="22"/>
        </w:rPr>
        <w:t xml:space="preserve"> or </w:t>
      </w:r>
      <w:r w:rsidRPr="00343528">
        <w:rPr>
          <w:rFonts w:asciiTheme="minorHAnsi" w:hAnsiTheme="minorHAnsi" w:cstheme="minorHAnsi"/>
          <w:sz w:val="22"/>
          <w:szCs w:val="22"/>
        </w:rPr>
        <w:t>in-country partner(s) provide for the project?</w:t>
      </w:r>
    </w:p>
    <w:p w14:paraId="72B153A0" w14:textId="77777777" w:rsidR="00DF7D18" w:rsidRPr="00343528" w:rsidRDefault="00DF7D18" w:rsidP="00DF7D18">
      <w:pPr>
        <w:rPr>
          <w:rFonts w:asciiTheme="minorHAnsi" w:hAnsiTheme="minorHAnsi" w:cstheme="minorHAnsi"/>
          <w:sz w:val="22"/>
          <w:szCs w:val="22"/>
        </w:rPr>
      </w:pPr>
    </w:p>
    <w:p w14:paraId="17E207C8" w14:textId="77777777" w:rsidR="00DF7D18" w:rsidRPr="00343528" w:rsidRDefault="00DF7D18" w:rsidP="00DF7D18">
      <w:pPr>
        <w:rPr>
          <w:rFonts w:asciiTheme="minorHAnsi" w:hAnsiTheme="minorHAnsi" w:cstheme="minorHAnsi"/>
          <w:sz w:val="22"/>
          <w:szCs w:val="22"/>
        </w:rPr>
      </w:pPr>
    </w:p>
    <w:p w14:paraId="55513170" w14:textId="77777777" w:rsidR="00DF7D18" w:rsidRPr="00343528" w:rsidRDefault="00DF7D18" w:rsidP="00DF7D18">
      <w:pPr>
        <w:ind w:left="360"/>
        <w:rPr>
          <w:rFonts w:asciiTheme="minorHAnsi" w:hAnsiTheme="minorHAnsi" w:cstheme="minorHAnsi"/>
          <w:sz w:val="22"/>
          <w:szCs w:val="22"/>
        </w:rPr>
      </w:pPr>
      <w:r w:rsidRPr="00343528">
        <w:rPr>
          <w:rFonts w:asciiTheme="minorHAnsi" w:hAnsiTheme="minorHAnsi" w:cstheme="minorHAnsi"/>
          <w:sz w:val="22"/>
          <w:szCs w:val="22"/>
        </w:rPr>
        <w:t>How do you plan to share the results of your research/creative activity?</w:t>
      </w:r>
    </w:p>
    <w:p w14:paraId="26E26EDB" w14:textId="77777777" w:rsidR="00DF7D18" w:rsidRPr="00343528" w:rsidRDefault="00DF7D18" w:rsidP="00DF7D18">
      <w:pPr>
        <w:rPr>
          <w:rFonts w:asciiTheme="minorHAnsi" w:hAnsiTheme="minorHAnsi" w:cstheme="minorHAnsi"/>
          <w:sz w:val="22"/>
          <w:szCs w:val="22"/>
        </w:rPr>
      </w:pPr>
    </w:p>
    <w:p w14:paraId="57C380E1" w14:textId="77777777" w:rsidR="00DF7D18" w:rsidRPr="00343528" w:rsidRDefault="00DF7D18" w:rsidP="00DF7D18">
      <w:pPr>
        <w:rPr>
          <w:rFonts w:asciiTheme="minorHAnsi" w:hAnsiTheme="minorHAnsi" w:cstheme="minorHAnsi"/>
          <w:sz w:val="22"/>
          <w:szCs w:val="22"/>
        </w:rPr>
      </w:pPr>
    </w:p>
    <w:p w14:paraId="02340FDC" w14:textId="50143F63" w:rsidR="00DF7D18" w:rsidRPr="00343528" w:rsidRDefault="00DF7D18" w:rsidP="00DF7D18">
      <w:pPr>
        <w:ind w:left="360"/>
        <w:rPr>
          <w:rFonts w:asciiTheme="minorHAnsi" w:hAnsiTheme="minorHAnsi" w:cstheme="minorHAnsi"/>
          <w:sz w:val="22"/>
          <w:szCs w:val="22"/>
        </w:rPr>
      </w:pPr>
      <w:r w:rsidRPr="00343528">
        <w:rPr>
          <w:rFonts w:asciiTheme="minorHAnsi" w:hAnsiTheme="minorHAnsi" w:cstheme="minorHAnsi"/>
          <w:sz w:val="22"/>
          <w:szCs w:val="22"/>
        </w:rPr>
        <w:lastRenderedPageBreak/>
        <w:t>How does this project further your professional goals</w:t>
      </w:r>
      <w:r w:rsidR="00025C7F">
        <w:rPr>
          <w:rFonts w:asciiTheme="minorHAnsi" w:hAnsiTheme="minorHAnsi" w:cstheme="minorHAnsi"/>
          <w:sz w:val="22"/>
          <w:szCs w:val="22"/>
        </w:rPr>
        <w:t xml:space="preserve"> in the areas of scholarship/creativ</w:t>
      </w:r>
      <w:r w:rsidR="00C2091C">
        <w:rPr>
          <w:rFonts w:asciiTheme="minorHAnsi" w:hAnsiTheme="minorHAnsi" w:cstheme="minorHAnsi"/>
          <w:sz w:val="22"/>
          <w:szCs w:val="22"/>
        </w:rPr>
        <w:t xml:space="preserve">e activity, </w:t>
      </w:r>
      <w:r w:rsidR="00025C7F">
        <w:rPr>
          <w:rFonts w:asciiTheme="minorHAnsi" w:hAnsiTheme="minorHAnsi" w:cstheme="minorHAnsi"/>
          <w:sz w:val="22"/>
          <w:szCs w:val="22"/>
        </w:rPr>
        <w:t>teaching</w:t>
      </w:r>
      <w:r w:rsidR="00C2091C">
        <w:rPr>
          <w:rFonts w:asciiTheme="minorHAnsi" w:hAnsiTheme="minorHAnsi" w:cstheme="minorHAnsi"/>
          <w:sz w:val="22"/>
          <w:szCs w:val="22"/>
        </w:rPr>
        <w:t>, or service</w:t>
      </w:r>
      <w:r w:rsidRPr="00343528">
        <w:rPr>
          <w:rFonts w:asciiTheme="minorHAnsi" w:hAnsiTheme="minorHAnsi" w:cstheme="minorHAnsi"/>
          <w:sz w:val="22"/>
          <w:szCs w:val="22"/>
        </w:rPr>
        <w:t>?</w:t>
      </w:r>
    </w:p>
    <w:p w14:paraId="22510F6A" w14:textId="77777777" w:rsidR="00DF7D18" w:rsidRPr="00343528" w:rsidRDefault="00DF7D18" w:rsidP="00DF7D18">
      <w:pPr>
        <w:rPr>
          <w:rFonts w:asciiTheme="minorHAnsi" w:hAnsiTheme="minorHAnsi" w:cstheme="minorHAnsi"/>
          <w:sz w:val="22"/>
          <w:szCs w:val="22"/>
        </w:rPr>
      </w:pPr>
    </w:p>
    <w:p w14:paraId="1AC91A99" w14:textId="77777777" w:rsidR="00DF7D18" w:rsidRPr="00343528" w:rsidRDefault="00DF7D18" w:rsidP="00DF7D18">
      <w:pPr>
        <w:rPr>
          <w:rFonts w:asciiTheme="minorHAnsi" w:hAnsiTheme="minorHAnsi" w:cstheme="minorHAnsi"/>
          <w:sz w:val="22"/>
          <w:szCs w:val="22"/>
        </w:rPr>
      </w:pPr>
    </w:p>
    <w:p w14:paraId="43B9A50B" w14:textId="7C72263C" w:rsidR="00DF7D18" w:rsidRDefault="00DF7D18" w:rsidP="00343528">
      <w:pPr>
        <w:ind w:left="360"/>
        <w:rPr>
          <w:rFonts w:asciiTheme="minorHAnsi" w:hAnsiTheme="minorHAnsi" w:cstheme="minorHAnsi"/>
          <w:sz w:val="22"/>
          <w:szCs w:val="22"/>
        </w:rPr>
      </w:pPr>
      <w:r w:rsidRPr="00343528">
        <w:rPr>
          <w:rFonts w:asciiTheme="minorHAnsi" w:hAnsiTheme="minorHAnsi" w:cstheme="minorHAnsi"/>
          <w:sz w:val="22"/>
          <w:szCs w:val="22"/>
        </w:rPr>
        <w:t>Estimated budget for the project:  Total expenses for faculty and staff should not exceed $10,000.  Additional funds may be requested for projects that also include travel for Western students. Applicants may seek assistance from IGE in estimating their expenses.</w:t>
      </w:r>
    </w:p>
    <w:p w14:paraId="082680DB" w14:textId="77777777" w:rsidR="00343528" w:rsidRPr="00343528" w:rsidRDefault="00343528" w:rsidP="00343528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7685356" w14:textId="77777777" w:rsidR="00DF7D18" w:rsidRPr="00343528" w:rsidRDefault="00DF7D18" w:rsidP="00DF7D1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dTable1Light"/>
        <w:tblW w:w="8820" w:type="dxa"/>
        <w:tblInd w:w="355" w:type="dxa"/>
        <w:tblLook w:val="04A0" w:firstRow="1" w:lastRow="0" w:firstColumn="1" w:lastColumn="0" w:noHBand="0" w:noVBand="1"/>
      </w:tblPr>
      <w:tblGrid>
        <w:gridCol w:w="6480"/>
        <w:gridCol w:w="2340"/>
      </w:tblGrid>
      <w:tr w:rsidR="00B20E13" w:rsidRPr="00343528" w14:paraId="6A5C496D" w14:textId="77777777" w:rsidTr="00A44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851E49B" w14:textId="77777777" w:rsidR="00B20E13" w:rsidRPr="00343528" w:rsidRDefault="00B20E13" w:rsidP="00597C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528">
              <w:rPr>
                <w:rFonts w:asciiTheme="minorHAnsi" w:hAnsiTheme="minorHAnsi" w:cstheme="minorHAnsi"/>
                <w:sz w:val="22"/>
                <w:szCs w:val="22"/>
              </w:rPr>
              <w:t>Description of Expense</w:t>
            </w:r>
          </w:p>
        </w:tc>
        <w:tc>
          <w:tcPr>
            <w:tcW w:w="23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8BBEA66" w14:textId="77777777" w:rsidR="00B20E13" w:rsidRPr="00343528" w:rsidRDefault="00B20E13" w:rsidP="00597C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528">
              <w:rPr>
                <w:rFonts w:asciiTheme="minorHAnsi" w:hAnsiTheme="minorHAnsi" w:cstheme="minorHAnsi"/>
                <w:sz w:val="22"/>
                <w:szCs w:val="22"/>
              </w:rPr>
              <w:t>Estimated Budget (US$)</w:t>
            </w:r>
          </w:p>
        </w:tc>
      </w:tr>
      <w:tr w:rsidR="00B20E13" w:rsidRPr="00343528" w14:paraId="22FAF877" w14:textId="77777777" w:rsidTr="00A4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179DA6C" w14:textId="77777777" w:rsidR="00B20E13" w:rsidRPr="00343528" w:rsidRDefault="00B20E13" w:rsidP="00597C89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435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352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</w:t>
            </w:r>
            <w:r w:rsidRPr="00343528">
              <w:rPr>
                <w:rFonts w:asciiTheme="minorHAnsi" w:hAnsiTheme="minorHAnsi" w:cstheme="minorHAnsi"/>
                <w:b w:val="0"/>
                <w:sz w:val="22"/>
                <w:szCs w:val="22"/>
              </w:rPr>
              <w:t>ound-Trip Airfare</w:t>
            </w:r>
          </w:p>
        </w:tc>
        <w:tc>
          <w:tcPr>
            <w:tcW w:w="23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ABD5CCA" w14:textId="77777777" w:rsidR="00B20E13" w:rsidRPr="00343528" w:rsidRDefault="00B20E13" w:rsidP="00597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0E13" w:rsidRPr="00343528" w14:paraId="500C4583" w14:textId="77777777" w:rsidTr="00A4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11AA01C" w14:textId="77777777" w:rsidR="00B20E13" w:rsidRPr="00343528" w:rsidRDefault="00B20E13" w:rsidP="00597C89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4352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Lodging (See </w:t>
            </w:r>
            <w:hyperlink r:id="rId9" w:history="1">
              <w:r w:rsidRPr="00343528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U.S. State Department</w:t>
              </w:r>
            </w:hyperlink>
            <w:r w:rsidRPr="0034352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per diem)</w:t>
            </w:r>
          </w:p>
        </w:tc>
        <w:tc>
          <w:tcPr>
            <w:tcW w:w="23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57D1276" w14:textId="77777777" w:rsidR="00B20E13" w:rsidRPr="00343528" w:rsidRDefault="00B20E13" w:rsidP="00597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0E13" w:rsidRPr="00343528" w14:paraId="77B9E6DE" w14:textId="77777777" w:rsidTr="00A4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1D39A85" w14:textId="77777777" w:rsidR="00B20E13" w:rsidRPr="00343528" w:rsidRDefault="00B20E13" w:rsidP="00597C89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4352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Meals (See </w:t>
            </w:r>
            <w:hyperlink r:id="rId10" w:history="1">
              <w:r w:rsidRPr="00343528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U.S. State Department</w:t>
              </w:r>
            </w:hyperlink>
            <w:r w:rsidRPr="0034352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per diem)</w:t>
            </w:r>
          </w:p>
        </w:tc>
        <w:tc>
          <w:tcPr>
            <w:tcW w:w="23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DDB9152" w14:textId="77777777" w:rsidR="00B20E13" w:rsidRPr="00343528" w:rsidRDefault="00B20E13" w:rsidP="00597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0E13" w:rsidRPr="00343528" w14:paraId="0C92BC0A" w14:textId="77777777" w:rsidTr="00A4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1DAD82C" w14:textId="77777777" w:rsidR="00B20E13" w:rsidRPr="00343528" w:rsidRDefault="00B20E13" w:rsidP="00597C89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4352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Translator/Guide/Driver</w:t>
            </w:r>
          </w:p>
        </w:tc>
        <w:tc>
          <w:tcPr>
            <w:tcW w:w="23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3A3DDD6" w14:textId="77777777" w:rsidR="00B20E13" w:rsidRPr="00343528" w:rsidRDefault="00B20E13" w:rsidP="00597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0E13" w:rsidRPr="00343528" w14:paraId="167A1503" w14:textId="77777777" w:rsidTr="00A4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4448447" w14:textId="77777777" w:rsidR="00B20E13" w:rsidRPr="00343528" w:rsidRDefault="00B20E13" w:rsidP="00597C89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4352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In-Country Transportation</w:t>
            </w:r>
          </w:p>
        </w:tc>
        <w:tc>
          <w:tcPr>
            <w:tcW w:w="23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3937DED" w14:textId="77777777" w:rsidR="00B20E13" w:rsidRPr="00343528" w:rsidRDefault="00B20E13" w:rsidP="00597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0E13" w:rsidRPr="00343528" w14:paraId="14681D4E" w14:textId="77777777" w:rsidTr="00A4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484CEE8" w14:textId="77777777" w:rsidR="00B20E13" w:rsidRPr="00343528" w:rsidRDefault="00B20E13" w:rsidP="00597C89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4352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International Health Insurance ($1.84/day)</w:t>
            </w:r>
          </w:p>
        </w:tc>
        <w:tc>
          <w:tcPr>
            <w:tcW w:w="23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6028AAC" w14:textId="77777777" w:rsidR="00B20E13" w:rsidRPr="00343528" w:rsidRDefault="00B20E13" w:rsidP="00597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0E13" w:rsidRPr="00343528" w14:paraId="4FEA7DC4" w14:textId="77777777" w:rsidTr="00A4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939053C" w14:textId="77777777" w:rsidR="00B20E13" w:rsidRPr="00343528" w:rsidRDefault="00B20E13" w:rsidP="00597C89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4352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Other</w:t>
            </w:r>
          </w:p>
        </w:tc>
        <w:tc>
          <w:tcPr>
            <w:tcW w:w="23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B8ACF14" w14:textId="77777777" w:rsidR="00B20E13" w:rsidRPr="00343528" w:rsidRDefault="00B20E13" w:rsidP="00597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0E13" w:rsidRPr="00343528" w14:paraId="2AA5FF67" w14:textId="77777777" w:rsidTr="00A44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1E796CD" w14:textId="77777777" w:rsidR="00B20E13" w:rsidRPr="00343528" w:rsidRDefault="00B20E13" w:rsidP="00597C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528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34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912511" w14:textId="77777777" w:rsidR="00B20E13" w:rsidRPr="00343528" w:rsidRDefault="00B20E13" w:rsidP="00597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43D554" w14:textId="77777777" w:rsidR="00DF7D18" w:rsidRPr="00343528" w:rsidRDefault="00DF7D18" w:rsidP="00DF7D18">
      <w:pPr>
        <w:rPr>
          <w:rFonts w:asciiTheme="minorHAnsi" w:hAnsiTheme="minorHAnsi" w:cstheme="minorHAnsi"/>
          <w:sz w:val="22"/>
          <w:szCs w:val="22"/>
        </w:rPr>
      </w:pPr>
    </w:p>
    <w:p w14:paraId="6E5BD938" w14:textId="00AFEBCB" w:rsidR="00DF7D18" w:rsidRPr="00343528" w:rsidRDefault="00DF7D18" w:rsidP="00DF7D18">
      <w:pPr>
        <w:pStyle w:val="ListParagraph"/>
        <w:ind w:left="360"/>
        <w:rPr>
          <w:rFonts w:asciiTheme="minorHAnsi" w:hAnsiTheme="minorHAnsi" w:cstheme="minorHAnsi"/>
          <w:i/>
        </w:rPr>
      </w:pPr>
      <w:r w:rsidRPr="00343528">
        <w:rPr>
          <w:rFonts w:asciiTheme="minorHAnsi" w:hAnsiTheme="minorHAnsi" w:cstheme="minorHAnsi"/>
          <w:i/>
        </w:rPr>
        <w:t xml:space="preserve">Applicants are </w:t>
      </w:r>
      <w:r w:rsidR="00DA78C3">
        <w:rPr>
          <w:rFonts w:asciiTheme="minorHAnsi" w:hAnsiTheme="minorHAnsi" w:cstheme="minorHAnsi"/>
          <w:i/>
        </w:rPr>
        <w:t xml:space="preserve">asked to </w:t>
      </w:r>
      <w:r w:rsidR="008977F5">
        <w:rPr>
          <w:rFonts w:asciiTheme="minorHAnsi" w:hAnsiTheme="minorHAnsi" w:cstheme="minorHAnsi"/>
          <w:i/>
        </w:rPr>
        <w:t xml:space="preserve">work with IGE Fiscal Specialist </w:t>
      </w:r>
      <w:hyperlink r:id="rId11" w:history="1">
        <w:r w:rsidR="008977F5" w:rsidRPr="00F66D61">
          <w:rPr>
            <w:rStyle w:val="Hyperlink"/>
            <w:rFonts w:asciiTheme="minorHAnsi" w:hAnsiTheme="minorHAnsi" w:cstheme="minorHAnsi"/>
            <w:i/>
          </w:rPr>
          <w:t xml:space="preserve">Michelle </w:t>
        </w:r>
        <w:proofErr w:type="spellStart"/>
        <w:r w:rsidR="008977F5" w:rsidRPr="00F66D61">
          <w:rPr>
            <w:rStyle w:val="Hyperlink"/>
            <w:rFonts w:asciiTheme="minorHAnsi" w:hAnsiTheme="minorHAnsi" w:cstheme="minorHAnsi"/>
            <w:i/>
          </w:rPr>
          <w:t>Stach</w:t>
        </w:r>
        <w:proofErr w:type="spellEnd"/>
      </w:hyperlink>
      <w:r w:rsidR="008977F5">
        <w:rPr>
          <w:rFonts w:asciiTheme="minorHAnsi" w:hAnsiTheme="minorHAnsi" w:cstheme="minorHAnsi"/>
          <w:i/>
        </w:rPr>
        <w:t xml:space="preserve"> </w:t>
      </w:r>
      <w:r w:rsidR="004D67E2">
        <w:rPr>
          <w:rFonts w:asciiTheme="minorHAnsi" w:hAnsiTheme="minorHAnsi" w:cstheme="minorHAnsi"/>
          <w:i/>
        </w:rPr>
        <w:t>to arrange</w:t>
      </w:r>
      <w:r w:rsidR="00841578">
        <w:rPr>
          <w:rFonts w:asciiTheme="minorHAnsi" w:hAnsiTheme="minorHAnsi" w:cstheme="minorHAnsi"/>
          <w:i/>
        </w:rPr>
        <w:t xml:space="preserve"> </w:t>
      </w:r>
      <w:r w:rsidR="00D0067C" w:rsidRPr="00D0067C">
        <w:rPr>
          <w:rFonts w:asciiTheme="minorHAnsi" w:hAnsiTheme="minorHAnsi" w:cstheme="minorHAnsi"/>
          <w:i/>
        </w:rPr>
        <w:t>travel</w:t>
      </w:r>
      <w:r w:rsidR="00A816C4">
        <w:rPr>
          <w:rFonts w:asciiTheme="minorHAnsi" w:hAnsiTheme="minorHAnsi" w:cstheme="minorHAnsi"/>
          <w:i/>
        </w:rPr>
        <w:t xml:space="preserve"> (via Concur)</w:t>
      </w:r>
      <w:r w:rsidR="00306081">
        <w:rPr>
          <w:rFonts w:asciiTheme="minorHAnsi" w:hAnsiTheme="minorHAnsi" w:cstheme="minorHAnsi"/>
          <w:i/>
        </w:rPr>
        <w:t>,</w:t>
      </w:r>
      <w:r w:rsidR="00D0067C" w:rsidRPr="00D0067C">
        <w:rPr>
          <w:rFonts w:asciiTheme="minorHAnsi" w:hAnsiTheme="minorHAnsi" w:cstheme="minorHAnsi"/>
          <w:i/>
        </w:rPr>
        <w:t xml:space="preserve"> </w:t>
      </w:r>
      <w:r w:rsidR="00841578">
        <w:rPr>
          <w:rFonts w:asciiTheme="minorHAnsi" w:hAnsiTheme="minorHAnsi" w:cstheme="minorHAnsi"/>
          <w:i/>
        </w:rPr>
        <w:t>plan for</w:t>
      </w:r>
      <w:r w:rsidR="00731BED">
        <w:rPr>
          <w:rFonts w:asciiTheme="minorHAnsi" w:hAnsiTheme="minorHAnsi" w:cstheme="minorHAnsi"/>
          <w:i/>
        </w:rPr>
        <w:t xml:space="preserve"> the payment of</w:t>
      </w:r>
      <w:r w:rsidR="00841578">
        <w:rPr>
          <w:rFonts w:asciiTheme="minorHAnsi" w:hAnsiTheme="minorHAnsi" w:cstheme="minorHAnsi"/>
          <w:i/>
        </w:rPr>
        <w:t xml:space="preserve"> </w:t>
      </w:r>
      <w:r w:rsidR="005D7862">
        <w:rPr>
          <w:rFonts w:asciiTheme="minorHAnsi" w:hAnsiTheme="minorHAnsi" w:cstheme="minorHAnsi"/>
          <w:i/>
        </w:rPr>
        <w:t xml:space="preserve">any </w:t>
      </w:r>
      <w:r w:rsidR="001B05D1">
        <w:rPr>
          <w:rFonts w:asciiTheme="minorHAnsi" w:hAnsiTheme="minorHAnsi" w:cstheme="minorHAnsi"/>
          <w:i/>
        </w:rPr>
        <w:t xml:space="preserve">in-country </w:t>
      </w:r>
      <w:r w:rsidR="00D0067C" w:rsidRPr="00D0067C">
        <w:rPr>
          <w:rFonts w:asciiTheme="minorHAnsi" w:hAnsiTheme="minorHAnsi" w:cstheme="minorHAnsi"/>
          <w:i/>
        </w:rPr>
        <w:t>expenses</w:t>
      </w:r>
      <w:r w:rsidR="008977F5">
        <w:rPr>
          <w:rFonts w:asciiTheme="minorHAnsi" w:hAnsiTheme="minorHAnsi" w:cstheme="minorHAnsi"/>
          <w:i/>
        </w:rPr>
        <w:t xml:space="preserve">, </w:t>
      </w:r>
      <w:r w:rsidR="00986F36">
        <w:rPr>
          <w:rFonts w:asciiTheme="minorHAnsi" w:hAnsiTheme="minorHAnsi" w:cstheme="minorHAnsi"/>
          <w:i/>
        </w:rPr>
        <w:t xml:space="preserve">seek </w:t>
      </w:r>
      <w:r w:rsidR="008977F5">
        <w:rPr>
          <w:rFonts w:asciiTheme="minorHAnsi" w:hAnsiTheme="minorHAnsi" w:cstheme="minorHAnsi"/>
          <w:i/>
        </w:rPr>
        <w:t xml:space="preserve">reimbursement, </w:t>
      </w:r>
      <w:r w:rsidR="00D0067C" w:rsidRPr="00D0067C">
        <w:rPr>
          <w:rFonts w:asciiTheme="minorHAnsi" w:hAnsiTheme="minorHAnsi" w:cstheme="minorHAnsi"/>
          <w:i/>
        </w:rPr>
        <w:t xml:space="preserve">and </w:t>
      </w:r>
      <w:r w:rsidR="00163A58">
        <w:rPr>
          <w:rFonts w:asciiTheme="minorHAnsi" w:hAnsiTheme="minorHAnsi" w:cstheme="minorHAnsi"/>
          <w:i/>
        </w:rPr>
        <w:t>prepare</w:t>
      </w:r>
      <w:r w:rsidR="005825A9">
        <w:rPr>
          <w:rFonts w:asciiTheme="minorHAnsi" w:hAnsiTheme="minorHAnsi" w:cstheme="minorHAnsi"/>
          <w:i/>
        </w:rPr>
        <w:t xml:space="preserve"> </w:t>
      </w:r>
      <w:r w:rsidR="00163A58">
        <w:rPr>
          <w:rFonts w:asciiTheme="minorHAnsi" w:hAnsiTheme="minorHAnsi" w:cstheme="minorHAnsi"/>
          <w:i/>
        </w:rPr>
        <w:t>a final budget report</w:t>
      </w:r>
      <w:r w:rsidR="00D0067C" w:rsidRPr="00D0067C">
        <w:rPr>
          <w:rFonts w:asciiTheme="minorHAnsi" w:hAnsiTheme="minorHAnsi" w:cstheme="minorHAnsi"/>
          <w:i/>
        </w:rPr>
        <w:t xml:space="preserve"> at the end of </w:t>
      </w:r>
      <w:r w:rsidR="0048113E">
        <w:rPr>
          <w:rFonts w:asciiTheme="minorHAnsi" w:hAnsiTheme="minorHAnsi" w:cstheme="minorHAnsi"/>
          <w:i/>
        </w:rPr>
        <w:t>their</w:t>
      </w:r>
      <w:r w:rsidR="00D0067C" w:rsidRPr="00D0067C">
        <w:rPr>
          <w:rFonts w:asciiTheme="minorHAnsi" w:hAnsiTheme="minorHAnsi" w:cstheme="minorHAnsi"/>
          <w:i/>
        </w:rPr>
        <w:t xml:space="preserve"> project. Should any students accompany </w:t>
      </w:r>
      <w:r w:rsidR="00714CB3">
        <w:rPr>
          <w:rFonts w:asciiTheme="minorHAnsi" w:hAnsiTheme="minorHAnsi" w:cstheme="minorHAnsi"/>
          <w:i/>
        </w:rPr>
        <w:t>a faculty</w:t>
      </w:r>
      <w:r w:rsidR="004D7854">
        <w:rPr>
          <w:rFonts w:asciiTheme="minorHAnsi" w:hAnsiTheme="minorHAnsi" w:cstheme="minorHAnsi"/>
          <w:i/>
        </w:rPr>
        <w:t xml:space="preserve"> or staff</w:t>
      </w:r>
      <w:r w:rsidR="00714CB3">
        <w:rPr>
          <w:rFonts w:asciiTheme="minorHAnsi" w:hAnsiTheme="minorHAnsi" w:cstheme="minorHAnsi"/>
          <w:i/>
        </w:rPr>
        <w:t xml:space="preserve"> member </w:t>
      </w:r>
      <w:r w:rsidR="00D0067C" w:rsidRPr="00D0067C">
        <w:rPr>
          <w:rFonts w:asciiTheme="minorHAnsi" w:hAnsiTheme="minorHAnsi" w:cstheme="minorHAnsi"/>
          <w:i/>
        </w:rPr>
        <w:t xml:space="preserve">to Mongolia, </w:t>
      </w:r>
      <w:r w:rsidR="00714CB3">
        <w:rPr>
          <w:rFonts w:asciiTheme="minorHAnsi" w:hAnsiTheme="minorHAnsi" w:cstheme="minorHAnsi"/>
          <w:i/>
        </w:rPr>
        <w:t>they</w:t>
      </w:r>
      <w:r w:rsidR="00D0067C" w:rsidRPr="00D0067C">
        <w:rPr>
          <w:rFonts w:asciiTheme="minorHAnsi" w:hAnsiTheme="minorHAnsi" w:cstheme="minorHAnsi"/>
          <w:i/>
        </w:rPr>
        <w:t xml:space="preserve"> must also comply with Western </w:t>
      </w:r>
      <w:hyperlink r:id="rId12" w:tooltip="https://policy.wwu.edu/POL-U2105.01-Traveling-Abroad-for-Educational-Experiences" w:history="1">
        <w:r w:rsidR="00D0067C" w:rsidRPr="00D0067C">
          <w:rPr>
            <w:rStyle w:val="Hyperlink"/>
            <w:rFonts w:asciiTheme="minorHAnsi" w:hAnsiTheme="minorHAnsi" w:cstheme="minorHAnsi"/>
            <w:i/>
          </w:rPr>
          <w:t>POL-U2105.01</w:t>
        </w:r>
      </w:hyperlink>
      <w:r w:rsidR="00D0067C" w:rsidRPr="00D0067C">
        <w:rPr>
          <w:rFonts w:asciiTheme="minorHAnsi" w:hAnsiTheme="minorHAnsi" w:cstheme="minorHAnsi"/>
          <w:i/>
        </w:rPr>
        <w:t> (Traveling Abroad for Educational Purposes), which includes working with the Education Abroad office to register students for courses/credits when appropriate, obtain international health insurance, register with the U.S. Embassy, and register students in Western’s online travel system.</w:t>
      </w:r>
    </w:p>
    <w:p w14:paraId="54A93426" w14:textId="77777777" w:rsidR="00DF7D18" w:rsidRPr="00343528" w:rsidRDefault="00DF7D18" w:rsidP="00DF7D18">
      <w:pPr>
        <w:pStyle w:val="ListParagraph"/>
        <w:ind w:left="360"/>
        <w:rPr>
          <w:rFonts w:asciiTheme="minorHAnsi" w:hAnsiTheme="minorHAnsi" w:cstheme="minorHAnsi"/>
          <w:i/>
        </w:rPr>
      </w:pPr>
    </w:p>
    <w:p w14:paraId="65D82F89" w14:textId="7F2C5B4B" w:rsidR="00DF7D18" w:rsidRPr="00B20E13" w:rsidRDefault="00DF7D18" w:rsidP="00B20E13">
      <w:pPr>
        <w:pStyle w:val="ListParagraph"/>
        <w:ind w:left="360"/>
        <w:rPr>
          <w:rFonts w:asciiTheme="minorHAnsi" w:hAnsiTheme="minorHAnsi" w:cstheme="minorHAnsi"/>
          <w:i/>
        </w:rPr>
      </w:pPr>
      <w:r w:rsidRPr="00343528">
        <w:rPr>
          <w:rFonts w:asciiTheme="minorHAnsi" w:hAnsiTheme="minorHAnsi" w:cstheme="minorHAnsi"/>
          <w:i/>
        </w:rPr>
        <w:t>All grant funds must be spent by September 15, 202</w:t>
      </w:r>
      <w:r w:rsidR="00BA1121">
        <w:rPr>
          <w:rFonts w:asciiTheme="minorHAnsi" w:hAnsiTheme="minorHAnsi" w:cstheme="minorHAnsi"/>
          <w:i/>
        </w:rPr>
        <w:t>5</w:t>
      </w:r>
      <w:r w:rsidRPr="00343528">
        <w:rPr>
          <w:rFonts w:asciiTheme="minorHAnsi" w:hAnsiTheme="minorHAnsi" w:cstheme="minorHAnsi"/>
          <w:i/>
        </w:rPr>
        <w:t xml:space="preserve">. </w:t>
      </w:r>
      <w:r w:rsidR="00B20E13" w:rsidRPr="00210F30">
        <w:rPr>
          <w:rFonts w:asciiTheme="minorHAnsi" w:hAnsiTheme="minorHAnsi" w:cstheme="minorHAnsi"/>
          <w:i/>
        </w:rPr>
        <w:t xml:space="preserve">Any unspent </w:t>
      </w:r>
      <w:r w:rsidR="00B20E13">
        <w:rPr>
          <w:rFonts w:asciiTheme="minorHAnsi" w:hAnsiTheme="minorHAnsi" w:cstheme="minorHAnsi"/>
          <w:i/>
        </w:rPr>
        <w:t xml:space="preserve">grant </w:t>
      </w:r>
      <w:r w:rsidR="00B20E13" w:rsidRPr="00210F30">
        <w:rPr>
          <w:rFonts w:asciiTheme="minorHAnsi" w:hAnsiTheme="minorHAnsi" w:cstheme="minorHAnsi"/>
          <w:i/>
        </w:rPr>
        <w:t>funds will be used</w:t>
      </w:r>
      <w:r w:rsidR="00B20E13">
        <w:rPr>
          <w:rFonts w:asciiTheme="minorHAnsi" w:hAnsiTheme="minorHAnsi" w:cstheme="minorHAnsi"/>
          <w:i/>
        </w:rPr>
        <w:t xml:space="preserve"> by IGE</w:t>
      </w:r>
      <w:r w:rsidR="00B20E13" w:rsidRPr="00210F30">
        <w:rPr>
          <w:rFonts w:asciiTheme="minorHAnsi" w:hAnsiTheme="minorHAnsi" w:cstheme="minorHAnsi"/>
          <w:i/>
        </w:rPr>
        <w:t xml:space="preserve"> to support future Mongolian</w:t>
      </w:r>
      <w:r w:rsidR="00B20E13">
        <w:rPr>
          <w:rFonts w:asciiTheme="minorHAnsi" w:hAnsiTheme="minorHAnsi" w:cstheme="minorHAnsi"/>
          <w:i/>
        </w:rPr>
        <w:t>/Inner Asian</w:t>
      </w:r>
      <w:r w:rsidR="00B20E13" w:rsidRPr="00210F30">
        <w:rPr>
          <w:rFonts w:asciiTheme="minorHAnsi" w:hAnsiTheme="minorHAnsi" w:cstheme="minorHAnsi"/>
          <w:i/>
        </w:rPr>
        <w:t xml:space="preserve"> Studies </w:t>
      </w:r>
      <w:r w:rsidR="00B20E13">
        <w:rPr>
          <w:rFonts w:asciiTheme="minorHAnsi" w:hAnsiTheme="minorHAnsi" w:cstheme="minorHAnsi"/>
          <w:i/>
        </w:rPr>
        <w:t>programs at Western</w:t>
      </w:r>
      <w:r w:rsidR="00B20E13" w:rsidRPr="00210F30">
        <w:rPr>
          <w:rFonts w:asciiTheme="minorHAnsi" w:hAnsiTheme="minorHAnsi" w:cstheme="minorHAnsi"/>
          <w:i/>
        </w:rPr>
        <w:t>.</w:t>
      </w:r>
      <w:r w:rsidRPr="00343528">
        <w:rPr>
          <w:rFonts w:asciiTheme="minorHAnsi" w:hAnsiTheme="minorHAnsi" w:cstheme="minorHAnsi"/>
          <w:i/>
        </w:rPr>
        <w:t xml:space="preserve"> IGE may approve a grant extension due to extenuating circumstances. </w:t>
      </w:r>
      <w:r w:rsidR="00BA1121">
        <w:rPr>
          <w:rFonts w:asciiTheme="minorHAnsi" w:hAnsiTheme="minorHAnsi" w:cstheme="minorHAnsi"/>
          <w:bCs/>
          <w:i/>
        </w:rPr>
        <w:t>A</w:t>
      </w:r>
      <w:r w:rsidRPr="00F5675A">
        <w:rPr>
          <w:rFonts w:asciiTheme="minorHAnsi" w:hAnsiTheme="minorHAnsi" w:cstheme="minorHAnsi"/>
          <w:bCs/>
          <w:i/>
        </w:rPr>
        <w:t>pplicants</w:t>
      </w:r>
      <w:r w:rsidR="00BA1121">
        <w:rPr>
          <w:rFonts w:asciiTheme="minorHAnsi" w:hAnsiTheme="minorHAnsi" w:cstheme="minorHAnsi"/>
          <w:bCs/>
          <w:i/>
        </w:rPr>
        <w:t xml:space="preserve"> are encouraged</w:t>
      </w:r>
      <w:r w:rsidRPr="00F5675A">
        <w:rPr>
          <w:rFonts w:asciiTheme="minorHAnsi" w:hAnsiTheme="minorHAnsi" w:cstheme="minorHAnsi"/>
          <w:bCs/>
          <w:i/>
        </w:rPr>
        <w:t xml:space="preserve"> to </w:t>
      </w:r>
      <w:r w:rsidR="000151B6">
        <w:rPr>
          <w:rFonts w:asciiTheme="minorHAnsi" w:hAnsiTheme="minorHAnsi" w:cstheme="minorHAnsi"/>
          <w:bCs/>
          <w:i/>
        </w:rPr>
        <w:t>apply</w:t>
      </w:r>
      <w:r w:rsidRPr="00F5675A">
        <w:rPr>
          <w:rFonts w:asciiTheme="minorHAnsi" w:hAnsiTheme="minorHAnsi" w:cstheme="minorHAnsi"/>
          <w:bCs/>
          <w:i/>
        </w:rPr>
        <w:t xml:space="preserve"> for additional support from the American Center for Mongolian Studies’ </w:t>
      </w:r>
      <w:hyperlink r:id="rId13" w:history="1">
        <w:r w:rsidRPr="00F5675A">
          <w:rPr>
            <w:rStyle w:val="Hyperlink"/>
            <w:rFonts w:asciiTheme="minorHAnsi" w:hAnsiTheme="minorHAnsi" w:cstheme="minorHAnsi"/>
            <w:bCs/>
            <w:i/>
          </w:rPr>
          <w:t>Field Research Fellowships</w:t>
        </w:r>
      </w:hyperlink>
      <w:r w:rsidRPr="00F5675A">
        <w:rPr>
          <w:rFonts w:asciiTheme="minorHAnsi" w:hAnsiTheme="minorHAnsi" w:cstheme="minorHAnsi"/>
          <w:bCs/>
          <w:i/>
        </w:rPr>
        <w:t xml:space="preserve">. </w:t>
      </w:r>
    </w:p>
    <w:p w14:paraId="31A496C7" w14:textId="77777777" w:rsidR="00DF7D18" w:rsidRPr="00343528" w:rsidRDefault="00DF7D18" w:rsidP="00DF7D18">
      <w:pPr>
        <w:rPr>
          <w:rFonts w:asciiTheme="minorHAnsi" w:hAnsiTheme="minorHAnsi" w:cstheme="minorHAnsi"/>
          <w:sz w:val="22"/>
          <w:szCs w:val="22"/>
        </w:rPr>
      </w:pPr>
    </w:p>
    <w:p w14:paraId="573C69F1" w14:textId="77777777" w:rsidR="00C656CE" w:rsidRPr="00343528" w:rsidRDefault="00C656CE" w:rsidP="00C656CE">
      <w:pPr>
        <w:pStyle w:val="ListParagraph"/>
        <w:ind w:left="360"/>
        <w:rPr>
          <w:rFonts w:asciiTheme="minorHAnsi" w:hAnsiTheme="minorHAnsi" w:cstheme="minorHAnsi"/>
        </w:rPr>
      </w:pPr>
      <w:r w:rsidRPr="00343528">
        <w:rPr>
          <w:rFonts w:asciiTheme="minorHAnsi" w:hAnsiTheme="minorHAnsi" w:cstheme="minorHAnsi"/>
        </w:rPr>
        <w:t xml:space="preserve">Please include a current </w:t>
      </w:r>
      <w:r>
        <w:rPr>
          <w:rFonts w:asciiTheme="minorHAnsi" w:hAnsiTheme="minorHAnsi" w:cstheme="minorHAnsi"/>
        </w:rPr>
        <w:t>CV</w:t>
      </w:r>
      <w:r w:rsidRPr="00343528">
        <w:rPr>
          <w:rFonts w:asciiTheme="minorHAnsi" w:hAnsiTheme="minorHAnsi" w:cstheme="minorHAnsi"/>
        </w:rPr>
        <w:t>/resume for all Western faculty or staff participating in the project.</w:t>
      </w:r>
    </w:p>
    <w:p w14:paraId="16003F1D" w14:textId="77777777" w:rsidR="00DF7D18" w:rsidRPr="00343528" w:rsidRDefault="00DF7D18" w:rsidP="00DF7D18">
      <w:pPr>
        <w:rPr>
          <w:rFonts w:asciiTheme="minorHAnsi" w:hAnsiTheme="minorHAnsi" w:cstheme="minorHAnsi"/>
          <w:sz w:val="22"/>
          <w:szCs w:val="22"/>
        </w:rPr>
      </w:pPr>
    </w:p>
    <w:p w14:paraId="6C6DA6C3" w14:textId="77777777" w:rsidR="00DF7D18" w:rsidRPr="00343528" w:rsidRDefault="00DF7D18" w:rsidP="00DF7D18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5A371EA" w14:textId="77777777" w:rsidR="00DF7D18" w:rsidRPr="00343528" w:rsidRDefault="00DF7D18" w:rsidP="00DF7D18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43528">
        <w:rPr>
          <w:rFonts w:asciiTheme="minorHAnsi" w:hAnsiTheme="minorHAnsi" w:cstheme="minorHAnsi"/>
          <w:i/>
          <w:iCs/>
          <w:sz w:val="22"/>
          <w:szCs w:val="22"/>
        </w:rPr>
        <w:t>Notes:</w:t>
      </w:r>
    </w:p>
    <w:p w14:paraId="2A55E737" w14:textId="77777777" w:rsidR="00DF7D18" w:rsidRDefault="00DF7D18" w:rsidP="00DF7D18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43528">
        <w:rPr>
          <w:rFonts w:asciiTheme="minorHAnsi" w:hAnsiTheme="minorHAnsi" w:cstheme="minorHAnsi"/>
          <w:i/>
          <w:iCs/>
          <w:sz w:val="22"/>
          <w:szCs w:val="22"/>
        </w:rPr>
        <w:t xml:space="preserve">For the purposes of this grant, IGE defines Inner Asia as those countries and regions enumerated by the </w:t>
      </w:r>
      <w:hyperlink r:id="rId14" w:history="1">
        <w:proofErr w:type="spellStart"/>
        <w:r w:rsidRPr="00343528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Sinor</w:t>
        </w:r>
        <w:proofErr w:type="spellEnd"/>
        <w:r w:rsidRPr="00343528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 xml:space="preserve"> Research Institute for Inner Asian Studies</w:t>
        </w:r>
      </w:hyperlink>
      <w:r w:rsidRPr="00343528">
        <w:rPr>
          <w:rFonts w:asciiTheme="minorHAnsi" w:hAnsiTheme="minorHAnsi" w:cstheme="minorHAnsi"/>
          <w:i/>
          <w:iCs/>
          <w:sz w:val="22"/>
          <w:szCs w:val="22"/>
        </w:rPr>
        <w:t xml:space="preserve"> at Indiana University Bloomington.</w:t>
      </w:r>
    </w:p>
    <w:p w14:paraId="553F7C97" w14:textId="77777777" w:rsidR="00117B7F" w:rsidRPr="00343528" w:rsidRDefault="00117B7F" w:rsidP="00DF7D18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3C93EE37" w14:textId="6812490C" w:rsidR="00DF7D18" w:rsidRPr="00343528" w:rsidRDefault="00DF7D18" w:rsidP="00DF7D18">
      <w:pPr>
        <w:rPr>
          <w:rFonts w:asciiTheme="minorHAnsi" w:hAnsiTheme="minorHAnsi" w:cstheme="minorHAnsi"/>
          <w:sz w:val="22"/>
          <w:szCs w:val="22"/>
        </w:rPr>
      </w:pPr>
      <w:r w:rsidRPr="00343528">
        <w:rPr>
          <w:rFonts w:asciiTheme="minorHAnsi" w:hAnsiTheme="minorHAnsi" w:cstheme="minorHAnsi"/>
          <w:i/>
          <w:iCs/>
          <w:sz w:val="22"/>
          <w:szCs w:val="22"/>
        </w:rPr>
        <w:t xml:space="preserve">In awarding funds, preference will be given to </w:t>
      </w:r>
      <w:r w:rsidR="000400E4">
        <w:rPr>
          <w:rFonts w:asciiTheme="minorHAnsi" w:hAnsiTheme="minorHAnsi" w:cstheme="minorHAnsi"/>
          <w:i/>
          <w:iCs/>
          <w:sz w:val="22"/>
          <w:szCs w:val="22"/>
        </w:rPr>
        <w:t>projects that</w:t>
      </w:r>
      <w:r w:rsidRPr="0034352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4527E">
        <w:rPr>
          <w:rFonts w:asciiTheme="minorHAnsi" w:hAnsiTheme="minorHAnsi" w:cstheme="minorHAnsi"/>
          <w:i/>
          <w:iCs/>
          <w:sz w:val="22"/>
          <w:szCs w:val="22"/>
        </w:rPr>
        <w:t>include the participation of</w:t>
      </w:r>
      <w:r w:rsidRPr="00343528">
        <w:rPr>
          <w:rFonts w:asciiTheme="minorHAnsi" w:hAnsiTheme="minorHAnsi" w:cstheme="minorHAnsi"/>
          <w:i/>
          <w:iCs/>
          <w:sz w:val="22"/>
          <w:szCs w:val="22"/>
        </w:rPr>
        <w:t xml:space="preserve"> Western students</w:t>
      </w:r>
      <w:r w:rsidR="00D50FA7">
        <w:rPr>
          <w:rFonts w:asciiTheme="minorHAnsi" w:hAnsiTheme="minorHAnsi" w:cstheme="minorHAnsi"/>
          <w:i/>
          <w:iCs/>
          <w:sz w:val="22"/>
          <w:szCs w:val="22"/>
        </w:rPr>
        <w:t>;</w:t>
      </w:r>
      <w:r w:rsidRPr="00343528">
        <w:rPr>
          <w:rFonts w:asciiTheme="minorHAnsi" w:hAnsiTheme="minorHAnsi" w:cstheme="minorHAnsi"/>
          <w:i/>
          <w:iCs/>
          <w:sz w:val="22"/>
          <w:szCs w:val="22"/>
        </w:rPr>
        <w:t xml:space="preserve"> actively engage with and benefit communit</w:t>
      </w:r>
      <w:r w:rsidR="00061A86">
        <w:rPr>
          <w:rFonts w:asciiTheme="minorHAnsi" w:hAnsiTheme="minorHAnsi" w:cstheme="minorHAnsi"/>
          <w:i/>
          <w:iCs/>
          <w:sz w:val="22"/>
          <w:szCs w:val="22"/>
        </w:rPr>
        <w:t xml:space="preserve">ies </w:t>
      </w:r>
      <w:r w:rsidR="0064527E">
        <w:rPr>
          <w:rFonts w:asciiTheme="minorHAnsi" w:hAnsiTheme="minorHAnsi" w:cstheme="minorHAnsi"/>
          <w:i/>
          <w:iCs/>
          <w:sz w:val="22"/>
          <w:szCs w:val="22"/>
        </w:rPr>
        <w:t xml:space="preserve">and/or </w:t>
      </w:r>
      <w:r w:rsidR="007924F3">
        <w:rPr>
          <w:rFonts w:asciiTheme="minorHAnsi" w:hAnsiTheme="minorHAnsi" w:cstheme="minorHAnsi"/>
          <w:i/>
          <w:iCs/>
          <w:sz w:val="22"/>
          <w:szCs w:val="22"/>
        </w:rPr>
        <w:t>organizations</w:t>
      </w:r>
      <w:r w:rsidR="00356194">
        <w:rPr>
          <w:rFonts w:asciiTheme="minorHAnsi" w:hAnsiTheme="minorHAnsi" w:cstheme="minorHAnsi"/>
          <w:i/>
          <w:iCs/>
          <w:sz w:val="22"/>
          <w:szCs w:val="22"/>
        </w:rPr>
        <w:t xml:space="preserve"> in Mongolia</w:t>
      </w:r>
      <w:r w:rsidR="00D50FA7">
        <w:rPr>
          <w:rFonts w:asciiTheme="minorHAnsi" w:hAnsiTheme="minorHAnsi" w:cstheme="minorHAnsi"/>
          <w:i/>
          <w:iCs/>
          <w:sz w:val="22"/>
          <w:szCs w:val="22"/>
        </w:rPr>
        <w:t>;</w:t>
      </w:r>
      <w:r w:rsidRPr="00343528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r w:rsidR="00BE5D82">
        <w:rPr>
          <w:rFonts w:asciiTheme="minorHAnsi" w:hAnsiTheme="minorHAnsi" w:cstheme="minorHAnsi"/>
          <w:i/>
          <w:iCs/>
          <w:sz w:val="22"/>
          <w:szCs w:val="22"/>
        </w:rPr>
        <w:t>incor</w:t>
      </w:r>
      <w:r w:rsidR="00B54FAB">
        <w:rPr>
          <w:rFonts w:asciiTheme="minorHAnsi" w:hAnsiTheme="minorHAnsi" w:cstheme="minorHAnsi"/>
          <w:i/>
          <w:iCs/>
          <w:sz w:val="22"/>
          <w:szCs w:val="22"/>
        </w:rPr>
        <w:t>porate</w:t>
      </w:r>
      <w:r w:rsidR="00F335D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43528">
        <w:rPr>
          <w:rFonts w:asciiTheme="minorHAnsi" w:hAnsiTheme="minorHAnsi" w:cstheme="minorHAnsi"/>
          <w:i/>
          <w:iCs/>
          <w:sz w:val="22"/>
          <w:szCs w:val="22"/>
        </w:rPr>
        <w:t xml:space="preserve">collaborative </w:t>
      </w:r>
      <w:r w:rsidR="00F335D7">
        <w:rPr>
          <w:rFonts w:asciiTheme="minorHAnsi" w:hAnsiTheme="minorHAnsi" w:cstheme="minorHAnsi"/>
          <w:i/>
          <w:iCs/>
          <w:sz w:val="22"/>
          <w:szCs w:val="22"/>
        </w:rPr>
        <w:t>research, publications, and/or</w:t>
      </w:r>
      <w:r w:rsidRPr="00343528">
        <w:rPr>
          <w:rFonts w:asciiTheme="minorHAnsi" w:hAnsiTheme="minorHAnsi" w:cstheme="minorHAnsi"/>
          <w:i/>
          <w:iCs/>
          <w:sz w:val="22"/>
          <w:szCs w:val="22"/>
        </w:rPr>
        <w:t xml:space="preserve"> creative activity</w:t>
      </w:r>
      <w:r w:rsidR="00BE5D82">
        <w:rPr>
          <w:rFonts w:asciiTheme="minorHAnsi" w:hAnsiTheme="minorHAnsi" w:cstheme="minorHAnsi"/>
          <w:i/>
          <w:iCs/>
          <w:sz w:val="22"/>
          <w:szCs w:val="22"/>
        </w:rPr>
        <w:t xml:space="preserve"> with Mongolian academics </w:t>
      </w:r>
      <w:r w:rsidR="000400E4">
        <w:rPr>
          <w:rFonts w:asciiTheme="minorHAnsi" w:hAnsiTheme="minorHAnsi" w:cstheme="minorHAnsi"/>
          <w:i/>
          <w:iCs/>
          <w:sz w:val="22"/>
          <w:szCs w:val="22"/>
        </w:rPr>
        <w:t>and</w:t>
      </w:r>
      <w:r w:rsidR="00BE5D82">
        <w:rPr>
          <w:rFonts w:asciiTheme="minorHAnsi" w:hAnsiTheme="minorHAnsi" w:cstheme="minorHAnsi"/>
          <w:i/>
          <w:iCs/>
          <w:sz w:val="22"/>
          <w:szCs w:val="22"/>
        </w:rPr>
        <w:t xml:space="preserve"> students</w:t>
      </w:r>
      <w:r w:rsidRPr="00343528">
        <w:rPr>
          <w:rFonts w:asciiTheme="minorHAnsi" w:hAnsiTheme="minorHAnsi" w:cstheme="minorHAnsi"/>
          <w:sz w:val="22"/>
          <w:szCs w:val="22"/>
        </w:rPr>
        <w:t>.</w:t>
      </w:r>
    </w:p>
    <w:p w14:paraId="6B2A0DD2" w14:textId="77777777" w:rsidR="00DF7D18" w:rsidRPr="00343528" w:rsidRDefault="00DF7D18" w:rsidP="00DF7D18">
      <w:pPr>
        <w:rPr>
          <w:rFonts w:asciiTheme="minorHAnsi" w:hAnsiTheme="minorHAnsi" w:cstheme="minorHAnsi"/>
          <w:sz w:val="22"/>
          <w:szCs w:val="22"/>
        </w:rPr>
      </w:pPr>
    </w:p>
    <w:p w14:paraId="476131F1" w14:textId="77777777" w:rsidR="00DF7D18" w:rsidRPr="00343528" w:rsidRDefault="00DF7D18" w:rsidP="00DF7D18">
      <w:pPr>
        <w:rPr>
          <w:rFonts w:asciiTheme="minorHAnsi" w:hAnsiTheme="minorHAnsi" w:cstheme="minorHAnsi"/>
          <w:sz w:val="22"/>
          <w:szCs w:val="22"/>
        </w:rPr>
      </w:pPr>
      <w:r w:rsidRPr="00343528">
        <w:rPr>
          <w:rFonts w:asciiTheme="minorHAnsi" w:hAnsiTheme="minorHAnsi" w:cstheme="minorHAnsi"/>
          <w:sz w:val="22"/>
          <w:szCs w:val="22"/>
        </w:rPr>
        <w:lastRenderedPageBreak/>
        <w:t xml:space="preserve">By signing this application, I agree to spend all awarded funds on expenses directly related to the proposed project. Upon return, I also agree to write </w:t>
      </w:r>
      <w:proofErr w:type="gramStart"/>
      <w:r w:rsidRPr="00343528">
        <w:rPr>
          <w:rFonts w:asciiTheme="minorHAnsi" w:hAnsiTheme="minorHAnsi" w:cstheme="minorHAnsi"/>
          <w:sz w:val="22"/>
          <w:szCs w:val="22"/>
        </w:rPr>
        <w:t>a brief summary</w:t>
      </w:r>
      <w:proofErr w:type="gramEnd"/>
      <w:r w:rsidRPr="00343528">
        <w:rPr>
          <w:rFonts w:asciiTheme="minorHAnsi" w:hAnsiTheme="minorHAnsi" w:cstheme="minorHAnsi"/>
          <w:sz w:val="22"/>
          <w:szCs w:val="22"/>
        </w:rPr>
        <w:t xml:space="preserve"> of project accomplishments so that IGE can document and promote Mongolian &amp; Inner Asian Studies initiatives at Western.</w:t>
      </w:r>
    </w:p>
    <w:p w14:paraId="76C5BFBE" w14:textId="77777777" w:rsidR="00DF7D18" w:rsidRPr="00343528" w:rsidRDefault="00DF7D18" w:rsidP="00DF7D18">
      <w:pPr>
        <w:rPr>
          <w:rFonts w:asciiTheme="minorHAnsi" w:hAnsiTheme="minorHAnsi" w:cstheme="minorHAnsi"/>
          <w:sz w:val="22"/>
          <w:szCs w:val="22"/>
        </w:rPr>
      </w:pPr>
    </w:p>
    <w:p w14:paraId="472B0A26" w14:textId="77777777" w:rsidR="00343528" w:rsidRPr="00343528" w:rsidRDefault="00343528" w:rsidP="00DF7D18">
      <w:pPr>
        <w:rPr>
          <w:rFonts w:asciiTheme="minorHAnsi" w:hAnsiTheme="minorHAnsi" w:cstheme="minorHAnsi"/>
          <w:sz w:val="22"/>
          <w:szCs w:val="22"/>
        </w:rPr>
      </w:pPr>
    </w:p>
    <w:p w14:paraId="1B59CA05" w14:textId="07C5B7DB" w:rsidR="00DF7D18" w:rsidRPr="00343528" w:rsidRDefault="00DF7D18" w:rsidP="00DF7D18">
      <w:pPr>
        <w:rPr>
          <w:rFonts w:asciiTheme="minorHAnsi" w:hAnsiTheme="minorHAnsi" w:cstheme="minorHAnsi"/>
          <w:sz w:val="22"/>
          <w:szCs w:val="22"/>
        </w:rPr>
      </w:pPr>
      <w:r w:rsidRPr="00343528">
        <w:rPr>
          <w:rFonts w:asciiTheme="minorHAnsi" w:hAnsiTheme="minorHAnsi" w:cstheme="minorHAnsi"/>
          <w:sz w:val="22"/>
          <w:szCs w:val="22"/>
        </w:rPr>
        <w:t>Date: ________________________ Signature: _________________________________</w:t>
      </w:r>
    </w:p>
    <w:p w14:paraId="2D59B776" w14:textId="77777777" w:rsidR="00DF7D18" w:rsidRPr="00343528" w:rsidRDefault="00DF7D18" w:rsidP="00DF7D18">
      <w:pPr>
        <w:rPr>
          <w:rFonts w:asciiTheme="minorHAnsi" w:hAnsiTheme="minorHAnsi" w:cstheme="minorHAnsi"/>
          <w:sz w:val="22"/>
          <w:szCs w:val="22"/>
        </w:rPr>
      </w:pPr>
    </w:p>
    <w:p w14:paraId="65E00175" w14:textId="77777777" w:rsidR="00DF7D18" w:rsidRPr="00343528" w:rsidRDefault="00DF7D18" w:rsidP="00DF7D18">
      <w:pPr>
        <w:rPr>
          <w:rFonts w:asciiTheme="minorHAnsi" w:hAnsiTheme="minorHAnsi" w:cstheme="minorHAnsi"/>
          <w:sz w:val="22"/>
          <w:szCs w:val="22"/>
        </w:rPr>
      </w:pPr>
    </w:p>
    <w:p w14:paraId="5DA4CC4E" w14:textId="77777777" w:rsidR="00DF7D18" w:rsidRPr="00343528" w:rsidRDefault="00DF7D18" w:rsidP="00DF7D18">
      <w:pPr>
        <w:rPr>
          <w:rFonts w:asciiTheme="minorHAnsi" w:hAnsiTheme="minorHAnsi" w:cstheme="minorHAnsi"/>
          <w:b/>
          <w:sz w:val="22"/>
          <w:szCs w:val="22"/>
        </w:rPr>
      </w:pPr>
      <w:r w:rsidRPr="00343528">
        <w:rPr>
          <w:rFonts w:asciiTheme="minorHAnsi" w:hAnsiTheme="minorHAnsi" w:cstheme="minorHAnsi"/>
          <w:b/>
          <w:sz w:val="22"/>
          <w:szCs w:val="22"/>
        </w:rPr>
        <w:t>-- IGE USE ONLY --</w:t>
      </w:r>
      <w:r w:rsidRPr="00343528">
        <w:rPr>
          <w:rFonts w:asciiTheme="minorHAnsi" w:hAnsiTheme="minorHAnsi" w:cstheme="minorHAnsi"/>
          <w:b/>
          <w:sz w:val="22"/>
          <w:szCs w:val="22"/>
        </w:rPr>
        <w:tab/>
      </w:r>
    </w:p>
    <w:p w14:paraId="163EAE45" w14:textId="77777777" w:rsidR="00DF7D18" w:rsidRPr="00343528" w:rsidRDefault="00DF7D18" w:rsidP="00DF7D18">
      <w:pPr>
        <w:rPr>
          <w:rFonts w:asciiTheme="minorHAnsi" w:hAnsiTheme="minorHAnsi" w:cstheme="minorHAnsi"/>
          <w:sz w:val="22"/>
          <w:szCs w:val="22"/>
        </w:rPr>
      </w:pPr>
      <w:r w:rsidRPr="00343528">
        <w:rPr>
          <w:rFonts w:asciiTheme="minorHAnsi" w:hAnsiTheme="minorHAnsi" w:cstheme="minorHAnsi"/>
          <w:sz w:val="22"/>
          <w:szCs w:val="22"/>
        </w:rPr>
        <w:t>Amount awarded for the project: $_________.</w:t>
      </w:r>
    </w:p>
    <w:p w14:paraId="0CB7F21A" w14:textId="03B09E10" w:rsidR="00DF7D18" w:rsidRPr="00343528" w:rsidRDefault="00DF7D18">
      <w:pPr>
        <w:rPr>
          <w:rFonts w:asciiTheme="minorHAnsi" w:hAnsiTheme="minorHAnsi" w:cstheme="minorHAnsi"/>
          <w:sz w:val="22"/>
          <w:szCs w:val="22"/>
        </w:rPr>
      </w:pPr>
      <w:r w:rsidRPr="00343528">
        <w:rPr>
          <w:rFonts w:asciiTheme="minorHAnsi" w:hAnsiTheme="minorHAnsi" w:cstheme="minorHAnsi"/>
          <w:sz w:val="22"/>
          <w:szCs w:val="22"/>
        </w:rPr>
        <w:t>Other Notes:</w:t>
      </w:r>
    </w:p>
    <w:sectPr w:rsidR="00DF7D18" w:rsidRPr="00343528" w:rsidSect="00861DB2">
      <w:footerReference w:type="even" r:id="rId15"/>
      <w:footerReference w:type="default" r:id="rId16"/>
      <w:headerReference w:type="first" r:id="rId17"/>
      <w:pgSz w:w="12240" w:h="15840" w:code="1"/>
      <w:pgMar w:top="1440" w:right="1440" w:bottom="1440" w:left="1440" w:header="458" w:footer="46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25A7" w14:textId="77777777" w:rsidR="00861DB2" w:rsidRDefault="00861DB2">
      <w:r>
        <w:separator/>
      </w:r>
    </w:p>
  </w:endnote>
  <w:endnote w:type="continuationSeparator" w:id="0">
    <w:p w14:paraId="35913A79" w14:textId="77777777" w:rsidR="00861DB2" w:rsidRDefault="0086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 Bold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7155394"/>
      <w:docPartObj>
        <w:docPartGallery w:val="Page Numbers (Bottom of Page)"/>
        <w:docPartUnique/>
      </w:docPartObj>
    </w:sdtPr>
    <w:sdtContent>
      <w:p w14:paraId="045F1513" w14:textId="24AF9B07" w:rsidR="00F5675A" w:rsidRDefault="00F5675A" w:rsidP="00E077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2893265" w14:textId="77777777" w:rsidR="00F5675A" w:rsidRDefault="00F5675A" w:rsidP="00F567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2687231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  <w:sz w:val="20"/>
        <w:szCs w:val="20"/>
      </w:rPr>
    </w:sdtEndPr>
    <w:sdtContent>
      <w:p w14:paraId="1D1B9BB6" w14:textId="3395BA16" w:rsidR="00F5675A" w:rsidRPr="00F5675A" w:rsidRDefault="00F5675A" w:rsidP="00E07752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  <w:sz w:val="20"/>
            <w:szCs w:val="20"/>
          </w:rPr>
        </w:pPr>
        <w:r w:rsidRPr="00F5675A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begin"/>
        </w:r>
        <w:r w:rsidRPr="00F5675A">
          <w:rPr>
            <w:rStyle w:val="PageNumber"/>
            <w:rFonts w:asciiTheme="minorHAnsi" w:hAnsiTheme="minorHAnsi" w:cstheme="minorHAnsi"/>
            <w:sz w:val="20"/>
            <w:szCs w:val="20"/>
          </w:rPr>
          <w:instrText xml:space="preserve"> PAGE </w:instrText>
        </w:r>
        <w:r w:rsidRPr="00F5675A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separate"/>
        </w:r>
        <w:r w:rsidRPr="00F5675A">
          <w:rPr>
            <w:rStyle w:val="PageNumber"/>
            <w:rFonts w:asciiTheme="minorHAnsi" w:hAnsiTheme="minorHAnsi" w:cstheme="minorHAnsi"/>
            <w:noProof/>
            <w:sz w:val="20"/>
            <w:szCs w:val="20"/>
          </w:rPr>
          <w:t>3</w:t>
        </w:r>
        <w:r w:rsidRPr="00F5675A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9B6098C" w14:textId="77777777" w:rsidR="00787A43" w:rsidRPr="00F5675A" w:rsidRDefault="00787A43" w:rsidP="00F5675A">
    <w:pPr>
      <w:pStyle w:val="Footer"/>
      <w:ind w:right="360"/>
      <w:jc w:val="center"/>
      <w:rPr>
        <w:rFonts w:asciiTheme="minorHAnsi" w:hAnsiTheme="minorHAnsi" w:cstheme="minorHAnsi"/>
        <w:i/>
        <w:color w:val="003F8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2DA3" w14:textId="77777777" w:rsidR="00861DB2" w:rsidRDefault="00861DB2">
      <w:r>
        <w:separator/>
      </w:r>
    </w:p>
  </w:footnote>
  <w:footnote w:type="continuationSeparator" w:id="0">
    <w:p w14:paraId="47D497E1" w14:textId="77777777" w:rsidR="00861DB2" w:rsidRDefault="0086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568"/>
      <w:gridCol w:w="6792"/>
    </w:tblGrid>
    <w:tr w:rsidR="00692D65" w:rsidRPr="00FD0A06" w14:paraId="11A4BD33" w14:textId="77777777" w:rsidTr="00597C89">
      <w:trPr>
        <w:trHeight w:val="983"/>
      </w:trPr>
      <w:tc>
        <w:tcPr>
          <w:tcW w:w="2718" w:type="dxa"/>
          <w:vMerge w:val="restart"/>
        </w:tcPr>
        <w:p w14:paraId="239AF23C" w14:textId="77777777" w:rsidR="00692D65" w:rsidRDefault="00692D65" w:rsidP="00692D65">
          <w:pPr>
            <w:pStyle w:val="Header"/>
            <w:spacing w:after="80"/>
            <w:rPr>
              <w:rFonts w:ascii="Adobe Garamond Pro Bold" w:hAnsi="Adobe Garamond Pro Bold"/>
              <w:noProof/>
              <w:color w:val="003F87"/>
              <w:sz w:val="18"/>
              <w:szCs w:val="18"/>
            </w:rPr>
          </w:pPr>
          <w:r>
            <w:rPr>
              <w:rFonts w:ascii="Adobe Garamond Pro Bold" w:hAnsi="Adobe Garamond Pro Bold"/>
              <w:noProof/>
              <w:color w:val="003F87"/>
              <w:sz w:val="18"/>
              <w:szCs w:val="18"/>
            </w:rPr>
            <w:drawing>
              <wp:inline distT="0" distB="0" distL="0" distR="0" wp14:anchorId="0A197CC5" wp14:editId="0ED44BCA">
                <wp:extent cx="1193800" cy="1113896"/>
                <wp:effectExtent l="0" t="0" r="0" b="3810"/>
                <wp:docPr id="2" name="Picture 2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close up of a sign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987" cy="1125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8" w:type="dxa"/>
        </w:tcPr>
        <w:p w14:paraId="0A4B9BCD" w14:textId="77777777" w:rsidR="00692D65" w:rsidRDefault="00692D65" w:rsidP="00692D65">
          <w:pPr>
            <w:jc w:val="right"/>
          </w:pPr>
        </w:p>
      </w:tc>
    </w:tr>
    <w:tr w:rsidR="00692D65" w:rsidRPr="00FD0A06" w14:paraId="3DAD2081" w14:textId="77777777" w:rsidTr="00597C89">
      <w:trPr>
        <w:trHeight w:val="344"/>
      </w:trPr>
      <w:tc>
        <w:tcPr>
          <w:tcW w:w="2718" w:type="dxa"/>
          <w:vMerge/>
        </w:tcPr>
        <w:p w14:paraId="77FB0A11" w14:textId="77777777" w:rsidR="00692D65" w:rsidRDefault="00692D65" w:rsidP="00692D65">
          <w:pPr>
            <w:pStyle w:val="Header"/>
            <w:spacing w:after="80"/>
            <w:rPr>
              <w:rFonts w:ascii="Adobe Garamond Pro Bold" w:hAnsi="Adobe Garamond Pro Bold"/>
              <w:noProof/>
              <w:color w:val="003F87"/>
              <w:sz w:val="18"/>
              <w:szCs w:val="18"/>
            </w:rPr>
          </w:pPr>
        </w:p>
      </w:tc>
      <w:tc>
        <w:tcPr>
          <w:tcW w:w="8298" w:type="dxa"/>
          <w:tcBorders>
            <w:bottom w:val="single" w:sz="8" w:space="0" w:color="003F87"/>
          </w:tcBorders>
        </w:tcPr>
        <w:p w14:paraId="74BE2562" w14:textId="77777777" w:rsidR="00692D65" w:rsidRDefault="00692D65" w:rsidP="00692D65">
          <w:pPr>
            <w:jc w:val="right"/>
            <w:rPr>
              <w:rFonts w:ascii="PT Serif" w:hAnsi="PT Serif"/>
              <w:color w:val="003F87"/>
              <w:sz w:val="18"/>
              <w:szCs w:val="18"/>
            </w:rPr>
          </w:pPr>
          <w:r>
            <w:rPr>
              <w:rFonts w:ascii="PT Serif" w:hAnsi="PT Serif"/>
              <w:color w:val="003F87"/>
              <w:sz w:val="18"/>
              <w:szCs w:val="18"/>
            </w:rPr>
            <w:t>Institute for Global Engagement</w:t>
          </w:r>
        </w:p>
      </w:tc>
    </w:tr>
    <w:tr w:rsidR="00692D65" w:rsidRPr="00FD0A06" w14:paraId="6B7BDEA6" w14:textId="77777777" w:rsidTr="00597C89">
      <w:trPr>
        <w:trHeight w:val="889"/>
      </w:trPr>
      <w:tc>
        <w:tcPr>
          <w:tcW w:w="2718" w:type="dxa"/>
          <w:vMerge/>
        </w:tcPr>
        <w:p w14:paraId="35C4D11A" w14:textId="77777777" w:rsidR="00692D65" w:rsidRDefault="00692D65" w:rsidP="00692D65">
          <w:pPr>
            <w:pStyle w:val="Header"/>
            <w:spacing w:after="80"/>
            <w:jc w:val="right"/>
            <w:rPr>
              <w:rFonts w:ascii="Adobe Garamond Pro Bold" w:hAnsi="Adobe Garamond Pro Bold"/>
              <w:noProof/>
              <w:color w:val="003F87"/>
              <w:sz w:val="18"/>
              <w:szCs w:val="18"/>
            </w:rPr>
          </w:pPr>
        </w:p>
      </w:tc>
      <w:tc>
        <w:tcPr>
          <w:tcW w:w="8298" w:type="dxa"/>
          <w:tcBorders>
            <w:top w:val="single" w:sz="8" w:space="0" w:color="003F87"/>
          </w:tcBorders>
        </w:tcPr>
        <w:p w14:paraId="5A969CEC" w14:textId="77777777" w:rsidR="00692D65" w:rsidRPr="005D4176" w:rsidRDefault="00692D65" w:rsidP="00692D65">
          <w:pPr>
            <w:pStyle w:val="Header"/>
            <w:spacing w:before="100"/>
            <w:jc w:val="right"/>
            <w:rPr>
              <w:rFonts w:ascii="PT Serif" w:hAnsi="PT Serif"/>
              <w:color w:val="003F87"/>
              <w:sz w:val="18"/>
              <w:szCs w:val="18"/>
            </w:rPr>
          </w:pPr>
          <w:r>
            <w:rPr>
              <w:rFonts w:ascii="PT Serif" w:hAnsi="PT Serif"/>
              <w:color w:val="003F87"/>
              <w:sz w:val="18"/>
              <w:szCs w:val="18"/>
            </w:rPr>
            <w:t>Miller Hall</w:t>
          </w:r>
          <w:r w:rsidRPr="005D4176">
            <w:rPr>
              <w:rFonts w:ascii="PT Serif" w:hAnsi="PT Serif"/>
              <w:color w:val="003F87"/>
              <w:sz w:val="18"/>
              <w:szCs w:val="18"/>
            </w:rPr>
            <w:t xml:space="preserve"> </w:t>
          </w:r>
          <w:r>
            <w:rPr>
              <w:rFonts w:ascii="PT Serif" w:hAnsi="PT Serif"/>
              <w:color w:val="003F87"/>
              <w:sz w:val="18"/>
              <w:szCs w:val="18"/>
            </w:rPr>
            <w:t>215B</w:t>
          </w:r>
          <w:r w:rsidRPr="005D4176">
            <w:rPr>
              <w:rFonts w:ascii="PT Serif" w:hAnsi="PT Serif"/>
              <w:color w:val="003F87"/>
              <w:sz w:val="18"/>
              <w:szCs w:val="18"/>
            </w:rPr>
            <w:t xml:space="preserve"> - MS </w:t>
          </w:r>
          <w:r>
            <w:rPr>
              <w:rFonts w:ascii="PT Serif" w:hAnsi="PT Serif"/>
              <w:color w:val="003F87"/>
              <w:sz w:val="18"/>
              <w:szCs w:val="18"/>
            </w:rPr>
            <w:t>9078</w:t>
          </w:r>
          <w:r w:rsidRPr="005D4176">
            <w:rPr>
              <w:rFonts w:ascii="PT Serif" w:hAnsi="PT Serif"/>
              <w:color w:val="003F87"/>
              <w:sz w:val="18"/>
              <w:szCs w:val="18"/>
            </w:rPr>
            <w:t xml:space="preserve">   </w:t>
          </w:r>
        </w:p>
        <w:p w14:paraId="5F0EF8B4" w14:textId="77777777" w:rsidR="00692D65" w:rsidRPr="005D4176" w:rsidRDefault="00692D65" w:rsidP="00692D65">
          <w:pPr>
            <w:pStyle w:val="Header"/>
            <w:spacing w:before="20"/>
            <w:jc w:val="right"/>
            <w:rPr>
              <w:rFonts w:ascii="PT Serif" w:hAnsi="PT Serif"/>
              <w:color w:val="003F87"/>
              <w:sz w:val="18"/>
              <w:szCs w:val="18"/>
            </w:rPr>
          </w:pPr>
          <w:r w:rsidRPr="005D4176">
            <w:rPr>
              <w:rFonts w:ascii="PT Serif" w:hAnsi="PT Serif"/>
              <w:color w:val="003F87"/>
              <w:sz w:val="18"/>
              <w:szCs w:val="18"/>
            </w:rPr>
            <w:t>516 High Street, Bellingham, W</w:t>
          </w:r>
          <w:r>
            <w:rPr>
              <w:rFonts w:ascii="PT Serif" w:hAnsi="PT Serif"/>
              <w:color w:val="003F87"/>
              <w:sz w:val="18"/>
              <w:szCs w:val="18"/>
            </w:rPr>
            <w:t>a</w:t>
          </w:r>
          <w:r w:rsidRPr="005D4176">
            <w:rPr>
              <w:rFonts w:ascii="PT Serif" w:hAnsi="PT Serif"/>
              <w:color w:val="003F87"/>
              <w:sz w:val="18"/>
              <w:szCs w:val="18"/>
            </w:rPr>
            <w:t>shington 98225</w:t>
          </w:r>
        </w:p>
        <w:p w14:paraId="5C67EB9A" w14:textId="77777777" w:rsidR="00692D65" w:rsidRPr="005D4176" w:rsidRDefault="00692D65" w:rsidP="00692D65">
          <w:pPr>
            <w:pStyle w:val="Header"/>
            <w:spacing w:before="20"/>
            <w:jc w:val="right"/>
            <w:rPr>
              <w:rFonts w:ascii="PT Serif" w:hAnsi="PT Serif"/>
              <w:color w:val="003F87"/>
              <w:sz w:val="18"/>
              <w:szCs w:val="18"/>
            </w:rPr>
          </w:pPr>
          <w:r w:rsidRPr="005D4176">
            <w:rPr>
              <w:rFonts w:ascii="PT Serif" w:hAnsi="PT Serif"/>
              <w:color w:val="003F87"/>
              <w:sz w:val="18"/>
              <w:szCs w:val="18"/>
            </w:rPr>
            <w:t>(360) 650-</w:t>
          </w:r>
          <w:r>
            <w:rPr>
              <w:rFonts w:ascii="PT Serif" w:hAnsi="PT Serif"/>
              <w:color w:val="003F87"/>
              <w:sz w:val="18"/>
              <w:szCs w:val="18"/>
            </w:rPr>
            <w:t>7544</w:t>
          </w:r>
          <w:r w:rsidRPr="005D4176">
            <w:rPr>
              <w:rFonts w:ascii="PT Serif" w:hAnsi="PT Serif"/>
              <w:color w:val="003F87"/>
              <w:sz w:val="18"/>
              <w:szCs w:val="18"/>
            </w:rPr>
            <w:t xml:space="preserve"> - Fax (360) 650-</w:t>
          </w:r>
          <w:r>
            <w:rPr>
              <w:rFonts w:ascii="PT Serif" w:hAnsi="PT Serif"/>
              <w:color w:val="003F87"/>
              <w:sz w:val="18"/>
              <w:szCs w:val="18"/>
            </w:rPr>
            <w:t>6572</w:t>
          </w:r>
        </w:p>
        <w:p w14:paraId="19C66776" w14:textId="77777777" w:rsidR="00692D65" w:rsidRDefault="00692D65" w:rsidP="00692D65">
          <w:pPr>
            <w:jc w:val="right"/>
          </w:pPr>
          <w:r w:rsidRPr="006D6B94">
            <w:rPr>
              <w:rFonts w:ascii="PT Serif" w:hAnsi="PT Serif"/>
              <w:color w:val="003F87"/>
              <w:sz w:val="18"/>
              <w:szCs w:val="18"/>
            </w:rPr>
            <w:t>https://global.wwu.edu</w:t>
          </w:r>
        </w:p>
      </w:tc>
    </w:tr>
  </w:tbl>
  <w:p w14:paraId="6A0B5C02" w14:textId="77777777" w:rsidR="003A0AEB" w:rsidRPr="00692D65" w:rsidRDefault="003A0AEB" w:rsidP="00692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54C9D"/>
    <w:multiLevelType w:val="hybridMultilevel"/>
    <w:tmpl w:val="AD18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732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76"/>
    <w:rsid w:val="000021C9"/>
    <w:rsid w:val="00013428"/>
    <w:rsid w:val="000151B6"/>
    <w:rsid w:val="00025C7F"/>
    <w:rsid w:val="000400E4"/>
    <w:rsid w:val="00061A86"/>
    <w:rsid w:val="000F3982"/>
    <w:rsid w:val="00117B7F"/>
    <w:rsid w:val="00123700"/>
    <w:rsid w:val="001279A2"/>
    <w:rsid w:val="001629CB"/>
    <w:rsid w:val="00163A58"/>
    <w:rsid w:val="001725B4"/>
    <w:rsid w:val="001758F1"/>
    <w:rsid w:val="001B05D1"/>
    <w:rsid w:val="001D3BE7"/>
    <w:rsid w:val="00210F30"/>
    <w:rsid w:val="00247C7D"/>
    <w:rsid w:val="00261F33"/>
    <w:rsid w:val="00270B94"/>
    <w:rsid w:val="00272213"/>
    <w:rsid w:val="00291A96"/>
    <w:rsid w:val="00306081"/>
    <w:rsid w:val="003167D0"/>
    <w:rsid w:val="003419F9"/>
    <w:rsid w:val="00343528"/>
    <w:rsid w:val="00356194"/>
    <w:rsid w:val="003707BD"/>
    <w:rsid w:val="003A0AEB"/>
    <w:rsid w:val="003B36AE"/>
    <w:rsid w:val="003D6161"/>
    <w:rsid w:val="003E2310"/>
    <w:rsid w:val="00442C8A"/>
    <w:rsid w:val="0048113E"/>
    <w:rsid w:val="004849A8"/>
    <w:rsid w:val="004941AA"/>
    <w:rsid w:val="004C55A8"/>
    <w:rsid w:val="004D23BB"/>
    <w:rsid w:val="004D67E2"/>
    <w:rsid w:val="004D7854"/>
    <w:rsid w:val="004F05DF"/>
    <w:rsid w:val="005173BF"/>
    <w:rsid w:val="0053550C"/>
    <w:rsid w:val="00561F0E"/>
    <w:rsid w:val="005825A9"/>
    <w:rsid w:val="00592E8C"/>
    <w:rsid w:val="005A0106"/>
    <w:rsid w:val="005D4176"/>
    <w:rsid w:val="005D7862"/>
    <w:rsid w:val="005F031F"/>
    <w:rsid w:val="0064527E"/>
    <w:rsid w:val="00670244"/>
    <w:rsid w:val="00692D65"/>
    <w:rsid w:val="0069727B"/>
    <w:rsid w:val="006D6B94"/>
    <w:rsid w:val="006E137A"/>
    <w:rsid w:val="00714CB3"/>
    <w:rsid w:val="00716262"/>
    <w:rsid w:val="00717B60"/>
    <w:rsid w:val="00731BED"/>
    <w:rsid w:val="00750D39"/>
    <w:rsid w:val="00766FF7"/>
    <w:rsid w:val="00787A43"/>
    <w:rsid w:val="007924F3"/>
    <w:rsid w:val="007B5385"/>
    <w:rsid w:val="007D6730"/>
    <w:rsid w:val="007E5EB3"/>
    <w:rsid w:val="0082579F"/>
    <w:rsid w:val="00832740"/>
    <w:rsid w:val="00836239"/>
    <w:rsid w:val="00841578"/>
    <w:rsid w:val="008474DB"/>
    <w:rsid w:val="00857689"/>
    <w:rsid w:val="00861DB2"/>
    <w:rsid w:val="00884C69"/>
    <w:rsid w:val="008977F5"/>
    <w:rsid w:val="008A1C87"/>
    <w:rsid w:val="008A46BD"/>
    <w:rsid w:val="008F2C5F"/>
    <w:rsid w:val="00986F36"/>
    <w:rsid w:val="0099325E"/>
    <w:rsid w:val="009F1A00"/>
    <w:rsid w:val="00A0486E"/>
    <w:rsid w:val="00A44262"/>
    <w:rsid w:val="00A50EB8"/>
    <w:rsid w:val="00A519E3"/>
    <w:rsid w:val="00A57E9B"/>
    <w:rsid w:val="00A816C4"/>
    <w:rsid w:val="00AB0D6F"/>
    <w:rsid w:val="00AB0FDA"/>
    <w:rsid w:val="00AD32F7"/>
    <w:rsid w:val="00B02284"/>
    <w:rsid w:val="00B20E13"/>
    <w:rsid w:val="00B326E4"/>
    <w:rsid w:val="00B42B70"/>
    <w:rsid w:val="00B54FAB"/>
    <w:rsid w:val="00B553E3"/>
    <w:rsid w:val="00B9085F"/>
    <w:rsid w:val="00BA1121"/>
    <w:rsid w:val="00BD09B7"/>
    <w:rsid w:val="00BD6B9C"/>
    <w:rsid w:val="00BE5D82"/>
    <w:rsid w:val="00C00F53"/>
    <w:rsid w:val="00C2091C"/>
    <w:rsid w:val="00C41DCE"/>
    <w:rsid w:val="00C63443"/>
    <w:rsid w:val="00C656CE"/>
    <w:rsid w:val="00CE3BF2"/>
    <w:rsid w:val="00D0067C"/>
    <w:rsid w:val="00D02EB7"/>
    <w:rsid w:val="00D1405B"/>
    <w:rsid w:val="00D50FA7"/>
    <w:rsid w:val="00D515AB"/>
    <w:rsid w:val="00DA78C3"/>
    <w:rsid w:val="00DB177D"/>
    <w:rsid w:val="00DC2CB0"/>
    <w:rsid w:val="00DF7D18"/>
    <w:rsid w:val="00E02D28"/>
    <w:rsid w:val="00E06BE1"/>
    <w:rsid w:val="00E15A5D"/>
    <w:rsid w:val="00E40C02"/>
    <w:rsid w:val="00E439DC"/>
    <w:rsid w:val="00EB61DB"/>
    <w:rsid w:val="00ED2DC5"/>
    <w:rsid w:val="00ED5496"/>
    <w:rsid w:val="00EE10C8"/>
    <w:rsid w:val="00F04211"/>
    <w:rsid w:val="00F335D7"/>
    <w:rsid w:val="00F468FE"/>
    <w:rsid w:val="00F47793"/>
    <w:rsid w:val="00F5675A"/>
    <w:rsid w:val="00F63F18"/>
    <w:rsid w:val="00F66D61"/>
    <w:rsid w:val="00F92DEC"/>
    <w:rsid w:val="00F95145"/>
    <w:rsid w:val="00FB2BB8"/>
    <w:rsid w:val="00FC31FA"/>
    <w:rsid w:val="00F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EDA0E37"/>
  <w15:docId w15:val="{51541978-D892-584D-AAB2-47351B8E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2E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2E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2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B538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0EB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7D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D1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GridTable1Light">
    <w:name w:val="Grid Table 1 Light"/>
    <w:basedOn w:val="TableNormal"/>
    <w:uiPriority w:val="46"/>
    <w:rsid w:val="00DF7D18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uiPriority w:val="99"/>
    <w:semiHidden/>
    <w:unhideWhenUsed/>
    <w:rsid w:val="00F5675A"/>
  </w:style>
  <w:style w:type="character" w:styleId="UnresolvedMention">
    <w:name w:val="Unresolved Mention"/>
    <w:basedOn w:val="DefaultParagraphFont"/>
    <w:uiPriority w:val="99"/>
    <w:semiHidden/>
    <w:unhideWhenUsed/>
    <w:rsid w:val="00D006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16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greenberg@wwu.edu" TargetMode="External"/><Relationship Id="rId13" Type="http://schemas.openxmlformats.org/officeDocument/2006/relationships/hyperlink" Target="https://www.mongoliacenter.org/fellowships/field-research-fellowship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y.wwu.edu/POL-U2105.01-Traveling-Abroad-for-Educational-Experienc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elle.Stach@wwu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oprals.state.gov/web920/per_diem.as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oprals.state.gov/web920/per_diem.asp" TargetMode="External"/><Relationship Id="rId14" Type="http://schemas.openxmlformats.org/officeDocument/2006/relationships/hyperlink" Target="https://sinor.indiana.edu/about/what-is-inner-asia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sons7/Downloads/Western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066E8D-BC56-154C-8AD1-0507AB88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WesternLetterhead.dotx</Template>
  <TotalTime>55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Links>
    <vt:vector size="6" baseType="variant">
      <vt:variant>
        <vt:i4>5505133</vt:i4>
      </vt:variant>
      <vt:variant>
        <vt:i4>1538</vt:i4>
      </vt:variant>
      <vt:variant>
        <vt:i4>1025</vt:i4>
      </vt:variant>
      <vt:variant>
        <vt:i4>1</vt:i4>
      </vt:variant>
      <vt:variant>
        <vt:lpwstr>WWU logo_blue&amp;gold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Mark Greenberg</cp:lastModifiedBy>
  <cp:revision>78</cp:revision>
  <cp:lastPrinted>2012-07-12T15:23:00Z</cp:lastPrinted>
  <dcterms:created xsi:type="dcterms:W3CDTF">2023-06-15T15:37:00Z</dcterms:created>
  <dcterms:modified xsi:type="dcterms:W3CDTF">2024-03-20T16:55:00Z</dcterms:modified>
</cp:coreProperties>
</file>